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6D" w:rsidRPr="00FD0C6D" w:rsidRDefault="00FD0C6D" w:rsidP="00FD0C6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0C6D">
        <w:rPr>
          <w:rFonts w:ascii="Times New Roman" w:hAnsi="Times New Roman" w:cs="Times New Roman"/>
          <w:b/>
          <w:sz w:val="28"/>
          <w:szCs w:val="28"/>
          <w:lang w:val="uk-UA"/>
        </w:rPr>
        <w:t>Про державну експертизу землевпорядної документації</w:t>
      </w:r>
    </w:p>
    <w:p w:rsidR="00FD0C6D" w:rsidRDefault="00FD0C6D" w:rsidP="004B55E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3590B" w:rsidRPr="004B55E3" w:rsidRDefault="0013590B" w:rsidP="004B55E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B55E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ст.9 Закону України «Про державну експертизу землевпорядної документації» </w:t>
      </w:r>
      <w:r w:rsidR="00752ACF" w:rsidRPr="004B55E3">
        <w:rPr>
          <w:rFonts w:ascii="Times New Roman" w:hAnsi="Times New Roman" w:cs="Times New Roman"/>
          <w:sz w:val="28"/>
          <w:szCs w:val="28"/>
          <w:lang w:val="uk-UA"/>
        </w:rPr>
        <w:t xml:space="preserve"> №1808-IV від 17.06.2004 року </w:t>
      </w:r>
      <w:r w:rsidRPr="004B55E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бов'язковій державній експертизі підлягають: </w:t>
      </w:r>
    </w:p>
    <w:p w:rsidR="0013590B" w:rsidRPr="004B55E3" w:rsidRDefault="00CA1D87" w:rsidP="004B5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o41"/>
      <w:bookmarkStart w:id="1" w:name="o42"/>
      <w:bookmarkEnd w:id="0"/>
      <w:bookmarkEnd w:id="1"/>
      <w:r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схеми землеустрою    і    техніко-економічні    обґрунтування </w:t>
      </w:r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використання  та  охорони  земель   адміністративно-територіальних </w:t>
      </w:r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одиниць;  </w:t>
      </w:r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13590B" w:rsidRPr="004B55E3" w:rsidRDefault="00CA1D87" w:rsidP="004B5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" w:name="o43"/>
      <w:bookmarkEnd w:id="2"/>
      <w:r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проекти    землеустрою    щодо   встановлення   (зміни)   меж </w:t>
      </w:r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адміністративно-територіальних одиниць; </w:t>
      </w:r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13590B" w:rsidRPr="004B55E3" w:rsidRDefault="00CA1D87" w:rsidP="004B5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" w:name="o44"/>
      <w:bookmarkEnd w:id="3"/>
      <w:r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землеустрою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меж </w:t>
      </w:r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територій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природно-заповідного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фонду та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природоохоронного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оздоровчого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рекреаційного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історико-культурного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лісогосподарського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земель   </w:t>
      </w:r>
      <w:proofErr w:type="gram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водного</w:t>
      </w:r>
      <w:proofErr w:type="gram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фонду   та </w:t>
      </w:r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водоохоронних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зон, 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обмежень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 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використанні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земель  та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режимоутворюючих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об’єктів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590B" w:rsidRPr="004B55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3590B" w:rsidRPr="004B55E3" w:rsidRDefault="00CA1D87" w:rsidP="004B5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" w:name="o46"/>
      <w:bookmarkEnd w:id="4"/>
      <w:r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землеустрою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відведення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земельних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ділянок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особливо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цінних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земель, земель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лісогосподарського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земель   </w:t>
      </w:r>
      <w:proofErr w:type="gram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водного</w:t>
      </w:r>
      <w:proofErr w:type="gram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фонду,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природоохоронного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оздоровчого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рекреаційного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</w:t>
      </w:r>
      <w:r w:rsid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ико-культурного</w:t>
      </w:r>
      <w:proofErr w:type="spellEnd"/>
      <w:r w:rsid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</w:p>
    <w:p w:rsidR="0013590B" w:rsidRPr="004B55E3" w:rsidRDefault="00CA1D87" w:rsidP="004B5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o48"/>
      <w:bookmarkEnd w:id="5"/>
      <w:r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землеустрою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впорядкування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населених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пункті</w:t>
      </w:r>
      <w:proofErr w:type="gram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590B" w:rsidRPr="004B55E3" w:rsidRDefault="00CA1D87" w:rsidP="004B5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o49"/>
      <w:bookmarkEnd w:id="6"/>
      <w:r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землеустрою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приватизації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земель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комунальних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сільськогосподарських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proofErr w:type="gram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та </w:t>
      </w:r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590B" w:rsidRPr="004B55E3" w:rsidRDefault="00CA1D87" w:rsidP="004B5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o50"/>
      <w:bookmarkEnd w:id="7"/>
      <w:r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технічна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документація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землеустрою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інвентаризації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земель  </w:t>
      </w:r>
      <w:proofErr w:type="gram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земельних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ділянок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особливо </w:t>
      </w:r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цінних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земель,  земель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лісогосподарського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а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земель     </w:t>
      </w:r>
      <w:proofErr w:type="gram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водного</w:t>
      </w:r>
      <w:proofErr w:type="gram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фонду,  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природоохоронного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оздоровчого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рекреаційного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історико-культурного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590B" w:rsidRDefault="00CA1D87" w:rsidP="004B5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8" w:name="o51"/>
      <w:bookmarkEnd w:id="8"/>
      <w:r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технічна  документація  з  бонітування  ґрунтів,  нормативної </w:t>
      </w:r>
      <w:r w:rsidR="0013590B" w:rsidRPr="004B55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грошової оцінки земельних ділянок.</w:t>
      </w:r>
    </w:p>
    <w:p w:rsidR="004B55E3" w:rsidRPr="004B55E3" w:rsidRDefault="004B55E3" w:rsidP="004B5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590B" w:rsidRDefault="0013590B" w:rsidP="004B55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55E3" w:rsidRDefault="004B55E3" w:rsidP="004B55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55E3" w:rsidRPr="004B55E3" w:rsidRDefault="004B55E3" w:rsidP="004B55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A1D87" w:rsidRPr="004B55E3" w:rsidRDefault="00500547" w:rsidP="004B55E3">
      <w:pPr>
        <w:pStyle w:val="rvps14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8"/>
          <w:szCs w:val="28"/>
          <w:lang w:val="uk-UA"/>
        </w:rPr>
      </w:pPr>
      <w:r w:rsidRPr="004B55E3">
        <w:rPr>
          <w:sz w:val="28"/>
          <w:szCs w:val="28"/>
          <w:lang w:val="uk-UA"/>
        </w:rPr>
        <w:t xml:space="preserve">Відповідно до вимог Закону України </w:t>
      </w:r>
      <w:r w:rsidR="00752ACF" w:rsidRPr="004B55E3">
        <w:rPr>
          <w:sz w:val="28"/>
          <w:szCs w:val="28"/>
          <w:lang w:val="uk-UA"/>
        </w:rPr>
        <w:t xml:space="preserve">№3392-VI від 19.05.2011 року </w:t>
      </w:r>
      <w:r w:rsidRPr="004B55E3">
        <w:rPr>
          <w:sz w:val="28"/>
          <w:szCs w:val="28"/>
          <w:lang w:val="uk-UA"/>
        </w:rPr>
        <w:t xml:space="preserve">«Про перелік документів дозвільного характеру у сфері господарської діяльності» </w:t>
      </w:r>
      <w:hyperlink r:id="rId4" w:tgtFrame="_blank" w:history="1">
        <w:r w:rsidRPr="004B55E3">
          <w:rPr>
            <w:color w:val="0000FF"/>
            <w:sz w:val="28"/>
            <w:szCs w:val="28"/>
            <w:lang w:val="uk-UA"/>
          </w:rPr>
          <w:t>висновок державної експертизи землевпорядної документації</w:t>
        </w:r>
      </w:hyperlink>
      <w:r w:rsidRPr="004B55E3">
        <w:rPr>
          <w:color w:val="000000"/>
          <w:sz w:val="28"/>
          <w:szCs w:val="28"/>
        </w:rPr>
        <w:t> </w:t>
      </w:r>
      <w:r w:rsidRPr="004B55E3">
        <w:rPr>
          <w:color w:val="000000"/>
          <w:sz w:val="28"/>
          <w:szCs w:val="28"/>
          <w:lang w:val="uk-UA"/>
        </w:rPr>
        <w:t>щодо об'єктів, які підлягають обов'язковій державній експертизі є документом дозвільного характеру</w:t>
      </w:r>
      <w:r w:rsidR="00752ACF" w:rsidRPr="004B55E3">
        <w:rPr>
          <w:color w:val="000000"/>
          <w:sz w:val="28"/>
          <w:szCs w:val="28"/>
          <w:lang w:val="uk-UA"/>
        </w:rPr>
        <w:t>.</w:t>
      </w:r>
    </w:p>
    <w:p w:rsidR="00CA1D87" w:rsidRPr="004B55E3" w:rsidRDefault="00CA1D87" w:rsidP="004B55E3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55E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Документ дозвільного характеру надається в процесі  погоджувальної  процедури  -  сукупності  дій, що здійснюються  адміністраторами  та  дозвільними  органами  під час проведення  погодження  (розгляду),  оформлення, надання висновку.</w:t>
      </w:r>
    </w:p>
    <w:p w:rsidR="00CA1D87" w:rsidRPr="004B55E3" w:rsidRDefault="00CA1D87" w:rsidP="004B55E3">
      <w:pPr>
        <w:pStyle w:val="HTML"/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4B55E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Відповідно до вимог ст.</w:t>
      </w:r>
      <w:r w:rsidRPr="004B55E3">
        <w:rPr>
          <w:color w:val="000000"/>
          <w:sz w:val="28"/>
          <w:szCs w:val="28"/>
        </w:rPr>
        <w:t xml:space="preserve"> </w:t>
      </w:r>
      <w:r w:rsidRPr="004B55E3">
        <w:rPr>
          <w:rFonts w:ascii="Times New Roman" w:hAnsi="Times New Roman" w:cs="Times New Roman"/>
          <w:color w:val="000000"/>
          <w:sz w:val="28"/>
          <w:szCs w:val="28"/>
          <w:lang w:val="uk-UA"/>
        </w:rPr>
        <w:t>34</w:t>
      </w:r>
      <w:r w:rsidRPr="004B55E3">
        <w:rPr>
          <w:color w:val="000000"/>
          <w:sz w:val="28"/>
          <w:szCs w:val="28"/>
          <w:lang w:val="uk-UA"/>
        </w:rPr>
        <w:t xml:space="preserve"> </w:t>
      </w:r>
      <w:r w:rsidRPr="004B55E3">
        <w:rPr>
          <w:rFonts w:ascii="Times New Roman" w:hAnsi="Times New Roman" w:cs="Times New Roman"/>
          <w:sz w:val="28"/>
          <w:szCs w:val="28"/>
          <w:lang w:val="uk-UA"/>
        </w:rPr>
        <w:t>Закону України «Про державну експертизу землевпорядної документації»</w:t>
      </w:r>
      <w:bookmarkStart w:id="9" w:name="o209"/>
      <w:bookmarkEnd w:id="9"/>
      <w:r w:rsidRPr="004B55E3">
        <w:rPr>
          <w:color w:val="000000"/>
          <w:sz w:val="28"/>
          <w:szCs w:val="28"/>
        </w:rPr>
        <w:t xml:space="preserve"> </w:t>
      </w:r>
      <w:r w:rsidRPr="004B55E3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4B55E3">
        <w:rPr>
          <w:rFonts w:ascii="Times New Roman" w:hAnsi="Times New Roman" w:cs="Times New Roman"/>
          <w:color w:val="000000"/>
          <w:sz w:val="28"/>
          <w:szCs w:val="28"/>
        </w:rPr>
        <w:t xml:space="preserve">трок </w:t>
      </w:r>
      <w:proofErr w:type="spellStart"/>
      <w:r w:rsidRPr="004B55E3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4B55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55E3"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4B55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55E3">
        <w:rPr>
          <w:rFonts w:ascii="Times New Roman" w:hAnsi="Times New Roman" w:cs="Times New Roman"/>
          <w:color w:val="000000"/>
          <w:sz w:val="28"/>
          <w:szCs w:val="28"/>
        </w:rPr>
        <w:t>експертизи</w:t>
      </w:r>
      <w:proofErr w:type="spellEnd"/>
      <w:r w:rsidRPr="004B55E3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4B55E3">
        <w:rPr>
          <w:rFonts w:ascii="Times New Roman" w:hAnsi="Times New Roman" w:cs="Times New Roman"/>
          <w:color w:val="000000"/>
          <w:sz w:val="28"/>
          <w:szCs w:val="28"/>
        </w:rPr>
        <w:t>мож</w:t>
      </w:r>
      <w:proofErr w:type="spellEnd"/>
      <w:r w:rsidRPr="004B55E3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4B55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55E3">
        <w:rPr>
          <w:rFonts w:ascii="Times New Roman" w:hAnsi="Times New Roman" w:cs="Times New Roman"/>
          <w:color w:val="000000"/>
          <w:sz w:val="28"/>
          <w:szCs w:val="28"/>
        </w:rPr>
        <w:t>перевищувати</w:t>
      </w:r>
      <w:proofErr w:type="spellEnd"/>
      <w:r w:rsidRPr="004B55E3">
        <w:rPr>
          <w:rFonts w:ascii="Times New Roman" w:hAnsi="Times New Roman" w:cs="Times New Roman"/>
          <w:color w:val="000000"/>
          <w:sz w:val="28"/>
          <w:szCs w:val="28"/>
        </w:rPr>
        <w:t xml:space="preserve"> 20  </w:t>
      </w:r>
      <w:proofErr w:type="spellStart"/>
      <w:r w:rsidRPr="004B55E3">
        <w:rPr>
          <w:rFonts w:ascii="Times New Roman" w:hAnsi="Times New Roman" w:cs="Times New Roman"/>
          <w:color w:val="000000"/>
          <w:sz w:val="28"/>
          <w:szCs w:val="28"/>
        </w:rPr>
        <w:t>робочих</w:t>
      </w:r>
      <w:proofErr w:type="spellEnd"/>
      <w:r w:rsidRPr="004B55E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4B55E3">
        <w:rPr>
          <w:rFonts w:ascii="Times New Roman" w:hAnsi="Times New Roman" w:cs="Times New Roman"/>
          <w:color w:val="000000"/>
          <w:sz w:val="28"/>
          <w:szCs w:val="28"/>
        </w:rPr>
        <w:t>днів</w:t>
      </w:r>
      <w:proofErr w:type="spellEnd"/>
      <w:r w:rsidRPr="004B55E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4B55E3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4B55E3">
        <w:rPr>
          <w:rFonts w:ascii="Times New Roman" w:hAnsi="Times New Roman" w:cs="Times New Roman"/>
          <w:color w:val="000000"/>
          <w:sz w:val="28"/>
          <w:szCs w:val="28"/>
        </w:rPr>
        <w:t xml:space="preserve"> дня </w:t>
      </w:r>
      <w:proofErr w:type="spellStart"/>
      <w:r w:rsidRPr="004B55E3">
        <w:rPr>
          <w:rFonts w:ascii="Times New Roman" w:hAnsi="Times New Roman" w:cs="Times New Roman"/>
          <w:color w:val="000000"/>
          <w:sz w:val="28"/>
          <w:szCs w:val="28"/>
        </w:rPr>
        <w:t>реєстрації</w:t>
      </w:r>
      <w:proofErr w:type="spellEnd"/>
      <w:r w:rsidRPr="004B55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55E3">
        <w:rPr>
          <w:rFonts w:ascii="Times New Roman" w:hAnsi="Times New Roman" w:cs="Times New Roman"/>
          <w:color w:val="000000"/>
          <w:sz w:val="28"/>
          <w:szCs w:val="28"/>
        </w:rPr>
        <w:t>об'єкта</w:t>
      </w:r>
      <w:proofErr w:type="spellEnd"/>
      <w:r w:rsidRPr="004B55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55E3"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4B55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55E3">
        <w:rPr>
          <w:rFonts w:ascii="Times New Roman" w:hAnsi="Times New Roman" w:cs="Times New Roman"/>
          <w:color w:val="000000"/>
          <w:sz w:val="28"/>
          <w:szCs w:val="28"/>
        </w:rPr>
        <w:t>експертизи</w:t>
      </w:r>
      <w:proofErr w:type="spellEnd"/>
      <w:r w:rsidRPr="004B55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55E3">
        <w:rPr>
          <w:rFonts w:ascii="Times New Roman" w:hAnsi="Times New Roman" w:cs="Times New Roman"/>
          <w:color w:val="000000"/>
          <w:sz w:val="28"/>
          <w:szCs w:val="28"/>
        </w:rPr>
        <w:t>спеціально</w:t>
      </w:r>
      <w:proofErr w:type="spellEnd"/>
      <w:r w:rsidRPr="004B55E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4B55E3">
        <w:rPr>
          <w:rFonts w:ascii="Times New Roman" w:hAnsi="Times New Roman" w:cs="Times New Roman"/>
          <w:color w:val="000000"/>
          <w:sz w:val="28"/>
          <w:szCs w:val="28"/>
        </w:rPr>
        <w:t>уповноваженим</w:t>
      </w:r>
      <w:proofErr w:type="spellEnd"/>
      <w:r w:rsidRPr="004B55E3">
        <w:rPr>
          <w:rFonts w:ascii="Times New Roman" w:hAnsi="Times New Roman" w:cs="Times New Roman"/>
          <w:color w:val="000000"/>
          <w:sz w:val="28"/>
          <w:szCs w:val="28"/>
        </w:rPr>
        <w:t xml:space="preserve">  органом  </w:t>
      </w:r>
      <w:proofErr w:type="spellStart"/>
      <w:r w:rsidRPr="004B55E3">
        <w:rPr>
          <w:rFonts w:ascii="Times New Roman" w:hAnsi="Times New Roman" w:cs="Times New Roman"/>
          <w:color w:val="000000"/>
          <w:sz w:val="28"/>
          <w:szCs w:val="28"/>
        </w:rPr>
        <w:t>виконавчої</w:t>
      </w:r>
      <w:proofErr w:type="spellEnd"/>
      <w:r w:rsidRPr="004B55E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4B55E3"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 w:rsidRPr="004B55E3">
        <w:rPr>
          <w:rFonts w:ascii="Times New Roman" w:hAnsi="Times New Roman" w:cs="Times New Roman"/>
          <w:color w:val="000000"/>
          <w:sz w:val="28"/>
          <w:szCs w:val="28"/>
        </w:rPr>
        <w:t xml:space="preserve">   у   </w:t>
      </w:r>
      <w:proofErr w:type="spellStart"/>
      <w:r w:rsidRPr="004B55E3">
        <w:rPr>
          <w:rFonts w:ascii="Times New Roman" w:hAnsi="Times New Roman" w:cs="Times New Roman"/>
          <w:color w:val="000000"/>
          <w:sz w:val="28"/>
          <w:szCs w:val="28"/>
        </w:rPr>
        <w:t>сфері</w:t>
      </w:r>
      <w:proofErr w:type="spellEnd"/>
      <w:r w:rsidRPr="004B55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55E3"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4B55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55E3">
        <w:rPr>
          <w:rFonts w:ascii="Times New Roman" w:hAnsi="Times New Roman" w:cs="Times New Roman"/>
          <w:color w:val="000000"/>
          <w:sz w:val="28"/>
          <w:szCs w:val="28"/>
        </w:rPr>
        <w:t>експертизи</w:t>
      </w:r>
      <w:proofErr w:type="spellEnd"/>
      <w:r w:rsidRPr="004B55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A1D87" w:rsidRPr="004B55E3" w:rsidRDefault="00CA1D87" w:rsidP="004B55E3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B55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1D87" w:rsidRPr="004B55E3" w:rsidRDefault="00CA1D87" w:rsidP="004B55E3">
      <w:pPr>
        <w:pStyle w:val="rvps14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500547" w:rsidRPr="004B55E3" w:rsidRDefault="00500547" w:rsidP="004B55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590B" w:rsidRPr="004B55E3" w:rsidRDefault="0013590B" w:rsidP="004B55E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3590B" w:rsidRPr="004B55E3" w:rsidSect="005C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590B"/>
    <w:rsid w:val="0013590B"/>
    <w:rsid w:val="002951A6"/>
    <w:rsid w:val="002F0E7B"/>
    <w:rsid w:val="0043283F"/>
    <w:rsid w:val="004B55E3"/>
    <w:rsid w:val="00500547"/>
    <w:rsid w:val="005C1E87"/>
    <w:rsid w:val="00752ACF"/>
    <w:rsid w:val="00CA1D87"/>
    <w:rsid w:val="00EE7FE4"/>
    <w:rsid w:val="00FD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359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59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3590B"/>
    <w:rPr>
      <w:color w:val="0000FF"/>
      <w:u w:val="single"/>
    </w:rPr>
  </w:style>
  <w:style w:type="paragraph" w:customStyle="1" w:styleId="rvps14">
    <w:name w:val="rvps14"/>
    <w:basedOn w:val="a"/>
    <w:rsid w:val="0050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974-200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1704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Інспектор-6</dc:creator>
  <cp:lastModifiedBy>Оля</cp:lastModifiedBy>
  <cp:revision>3</cp:revision>
  <dcterms:created xsi:type="dcterms:W3CDTF">2017-09-26T10:47:00Z</dcterms:created>
  <dcterms:modified xsi:type="dcterms:W3CDTF">2017-09-29T07:35:00Z</dcterms:modified>
</cp:coreProperties>
</file>