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5C" w:rsidRDefault="00FD735C" w:rsidP="00214143">
      <w:pPr>
        <w:spacing w:after="100" w:line="240" w:lineRule="auto"/>
        <w:jc w:val="center"/>
        <w:rPr>
          <w:rFonts w:ascii="Times New Roman" w:hAnsi="Times New Roman" w:cs="Times New Roman"/>
          <w:b/>
          <w:sz w:val="28"/>
          <w:szCs w:val="28"/>
        </w:rPr>
      </w:pPr>
    </w:p>
    <w:p w:rsidR="00214143" w:rsidRPr="00214143" w:rsidRDefault="00C01715" w:rsidP="00214143">
      <w:pPr>
        <w:spacing w:after="100" w:line="240" w:lineRule="auto"/>
        <w:jc w:val="center"/>
        <w:rPr>
          <w:rFonts w:ascii="Times New Roman" w:hAnsi="Times New Roman" w:cs="Times New Roman"/>
          <w:b/>
          <w:sz w:val="28"/>
          <w:szCs w:val="28"/>
        </w:rPr>
      </w:pPr>
      <w:r>
        <w:rPr>
          <w:rFonts w:ascii="Times New Roman" w:hAnsi="Times New Roman" w:cs="Times New Roman"/>
          <w:b/>
          <w:sz w:val="28"/>
          <w:szCs w:val="28"/>
        </w:rPr>
        <w:t>Актуально про с</w:t>
      </w:r>
      <w:r w:rsidR="00214143" w:rsidRPr="00214143">
        <w:rPr>
          <w:rFonts w:ascii="Times New Roman" w:hAnsi="Times New Roman" w:cs="Times New Roman"/>
          <w:b/>
          <w:sz w:val="28"/>
          <w:szCs w:val="28"/>
        </w:rPr>
        <w:t>амовільне зайняття земельної ділянки</w:t>
      </w:r>
    </w:p>
    <w:p w:rsidR="00214143" w:rsidRDefault="00214143" w:rsidP="00214143">
      <w:pPr>
        <w:pStyle w:val="a3"/>
        <w:shd w:val="clear" w:color="auto" w:fill="FFFFFF"/>
        <w:spacing w:after="0"/>
        <w:ind w:firstLine="709"/>
        <w:jc w:val="both"/>
        <w:rPr>
          <w:sz w:val="28"/>
          <w:szCs w:val="28"/>
          <w:lang w:val="uk-UA"/>
        </w:rPr>
      </w:pPr>
    </w:p>
    <w:p w:rsidR="00214143" w:rsidRPr="00214143" w:rsidRDefault="00214143" w:rsidP="002A3D9F">
      <w:pPr>
        <w:pStyle w:val="a3"/>
        <w:shd w:val="clear" w:color="auto" w:fill="FFFFFF"/>
        <w:spacing w:after="0"/>
        <w:ind w:firstLine="709"/>
        <w:jc w:val="both"/>
        <w:rPr>
          <w:color w:val="3D3D3D"/>
          <w:sz w:val="28"/>
          <w:szCs w:val="28"/>
          <w:lang w:val="uk-UA"/>
        </w:rPr>
      </w:pPr>
      <w:r w:rsidRPr="00214143">
        <w:rPr>
          <w:color w:val="000000"/>
          <w:sz w:val="28"/>
          <w:szCs w:val="28"/>
          <w:lang w:val="uk-UA"/>
        </w:rPr>
        <w:t xml:space="preserve">Одним з найбільш поширених порушень земельного законодавства, за які ст. 211 Земельного кодексу України передбачено відповідальність, є самовільне зайняття земельних ділянок. Дане правопорушення завжди спрямоване і безпосередньо пов’язане з порушенням належних власнику земельної ділянки права на розпорядження земельною ділянкою, яке може бути реалізоване </w:t>
      </w:r>
      <w:r w:rsidR="00C962CB">
        <w:rPr>
          <w:color w:val="000000"/>
          <w:sz w:val="28"/>
          <w:szCs w:val="28"/>
          <w:lang w:val="uk-UA"/>
        </w:rPr>
        <w:t>виключно</w:t>
      </w:r>
      <w:r w:rsidRPr="00214143">
        <w:rPr>
          <w:color w:val="000000"/>
          <w:sz w:val="28"/>
          <w:szCs w:val="28"/>
          <w:lang w:val="uk-UA"/>
        </w:rPr>
        <w:t xml:space="preserve"> ним.</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r w:rsidRPr="00214143">
        <w:rPr>
          <w:rFonts w:ascii="Times New Roman" w:eastAsia="Times New Roman" w:hAnsi="Times New Roman" w:cs="Times New Roman"/>
          <w:color w:val="000000"/>
          <w:sz w:val="28"/>
          <w:szCs w:val="28"/>
          <w:lang w:eastAsia="ru-RU"/>
        </w:rPr>
        <w:t>Громадяни та юридичні особи несуть цивільну, адміністративну або кримінальну відповідальність відповідно до законодавства за такі порушення.</w:t>
      </w:r>
    </w:p>
    <w:p w:rsidR="00214143" w:rsidRPr="007A5268" w:rsidRDefault="00214143" w:rsidP="002A3D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5268">
        <w:rPr>
          <w:rFonts w:ascii="Times New Roman" w:eastAsia="Times New Roman" w:hAnsi="Times New Roman" w:cs="Times New Roman"/>
          <w:sz w:val="28"/>
          <w:szCs w:val="28"/>
          <w:lang w:eastAsia="ru-RU"/>
        </w:rPr>
        <w:t xml:space="preserve">Відповідно до статті 53-1 Кодексу України про адміністративні правопорушення самовільне зайняття земельної ділянки є адміністративним правопорушенням, за його вчинення передбачено накладення штрафу на громадян від десяти до п’ятдесяти неоподатковуваних мінімумів доходів громадян </w:t>
      </w:r>
      <w:r w:rsidR="007A5268">
        <w:rPr>
          <w:rFonts w:ascii="Times New Roman" w:eastAsia="Times New Roman" w:hAnsi="Times New Roman" w:cs="Times New Roman"/>
          <w:sz w:val="28"/>
          <w:szCs w:val="28"/>
          <w:lang w:eastAsia="ru-RU"/>
        </w:rPr>
        <w:t xml:space="preserve">- </w:t>
      </w:r>
      <w:r w:rsidR="007A5268" w:rsidRPr="007A5268">
        <w:rPr>
          <w:rFonts w:ascii="Times New Roman" w:hAnsi="Times New Roman" w:cs="Times New Roman"/>
          <w:sz w:val="28"/>
          <w:szCs w:val="28"/>
        </w:rPr>
        <w:t>від 170 до 850 гр</w:t>
      </w:r>
      <w:r w:rsidR="0002417C">
        <w:rPr>
          <w:rFonts w:ascii="Times New Roman" w:hAnsi="Times New Roman" w:cs="Times New Roman"/>
          <w:sz w:val="28"/>
          <w:szCs w:val="28"/>
        </w:rPr>
        <w:t>ивень</w:t>
      </w:r>
      <w:r w:rsidR="007A5268" w:rsidRPr="007A5268">
        <w:rPr>
          <w:rFonts w:ascii="Times New Roman" w:hAnsi="Times New Roman" w:cs="Times New Roman"/>
          <w:sz w:val="28"/>
          <w:szCs w:val="28"/>
        </w:rPr>
        <w:t xml:space="preserve">, </w:t>
      </w:r>
      <w:r w:rsidRPr="007A5268">
        <w:rPr>
          <w:rFonts w:ascii="Times New Roman" w:eastAsia="Times New Roman" w:hAnsi="Times New Roman" w:cs="Times New Roman"/>
          <w:sz w:val="28"/>
          <w:szCs w:val="28"/>
          <w:lang w:eastAsia="ru-RU"/>
        </w:rPr>
        <w:t>і на посадових осіб – від двадцяти до ста неоподатковуваних мінімумів доходів громадян</w:t>
      </w:r>
      <w:r w:rsidR="007A5268">
        <w:rPr>
          <w:rFonts w:ascii="Times New Roman" w:eastAsia="Times New Roman" w:hAnsi="Times New Roman" w:cs="Times New Roman"/>
          <w:sz w:val="28"/>
          <w:szCs w:val="28"/>
          <w:lang w:eastAsia="ru-RU"/>
        </w:rPr>
        <w:t xml:space="preserve"> - </w:t>
      </w:r>
      <w:r w:rsidR="007A5268">
        <w:rPr>
          <w:rFonts w:ascii="Times New Roman" w:hAnsi="Times New Roman" w:cs="Times New Roman"/>
          <w:sz w:val="28"/>
          <w:szCs w:val="28"/>
        </w:rPr>
        <w:t>від 340 до 1 700 гривень</w:t>
      </w:r>
      <w:r w:rsidRPr="007A5268">
        <w:rPr>
          <w:rFonts w:ascii="Times New Roman" w:eastAsia="Times New Roman" w:hAnsi="Times New Roman" w:cs="Times New Roman"/>
          <w:sz w:val="28"/>
          <w:szCs w:val="28"/>
          <w:lang w:eastAsia="ru-RU"/>
        </w:rPr>
        <w:t>.</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r w:rsidRPr="00214143">
        <w:rPr>
          <w:rFonts w:ascii="Times New Roman" w:eastAsia="Times New Roman" w:hAnsi="Times New Roman" w:cs="Times New Roman"/>
          <w:color w:val="000000"/>
          <w:sz w:val="28"/>
          <w:szCs w:val="28"/>
          <w:lang w:eastAsia="ru-RU"/>
        </w:rPr>
        <w:t xml:space="preserve">Статтею 197-1 Кримінального кодексу України встановлена </w:t>
      </w:r>
      <w:r w:rsidR="00940EC3">
        <w:rPr>
          <w:rFonts w:ascii="Times New Roman" w:eastAsia="Times New Roman" w:hAnsi="Times New Roman" w:cs="Times New Roman"/>
          <w:color w:val="000000"/>
          <w:sz w:val="28"/>
          <w:szCs w:val="28"/>
          <w:lang w:eastAsia="ru-RU"/>
        </w:rPr>
        <w:t xml:space="preserve">і </w:t>
      </w:r>
      <w:r w:rsidRPr="00214143">
        <w:rPr>
          <w:rFonts w:ascii="Times New Roman" w:eastAsia="Times New Roman" w:hAnsi="Times New Roman" w:cs="Times New Roman"/>
          <w:color w:val="000000"/>
          <w:sz w:val="28"/>
          <w:szCs w:val="28"/>
          <w:lang w:eastAsia="ru-RU"/>
        </w:rPr>
        <w:t>кримінальна відповідальність за самовільне зайняття земельної ділянки, яким завдано значної шкоди її законному володільцю або власнику. За вчинення такого злочину встановлене кримінальне покарання у вигляді штрафу від двохсот до трьохсот неоподатковуваних</w:t>
      </w:r>
      <w:r w:rsidR="001B4164">
        <w:rPr>
          <w:rFonts w:ascii="Times New Roman" w:eastAsia="Times New Roman" w:hAnsi="Times New Roman" w:cs="Times New Roman"/>
          <w:color w:val="000000"/>
          <w:sz w:val="28"/>
          <w:szCs w:val="28"/>
          <w:lang w:eastAsia="ru-RU"/>
        </w:rPr>
        <w:t xml:space="preserve"> мінімумів доходів громадян</w:t>
      </w:r>
      <w:r w:rsidRPr="00214143">
        <w:rPr>
          <w:rFonts w:ascii="Times New Roman" w:eastAsia="Times New Roman" w:hAnsi="Times New Roman" w:cs="Times New Roman"/>
          <w:color w:val="000000"/>
          <w:sz w:val="28"/>
          <w:szCs w:val="28"/>
          <w:lang w:eastAsia="ru-RU"/>
        </w:rPr>
        <w:t xml:space="preserve"> або арешту на строк до шести місяців. </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bookmarkStart w:id="0" w:name="n1324"/>
      <w:bookmarkStart w:id="1" w:name="n1325"/>
      <w:bookmarkEnd w:id="0"/>
      <w:bookmarkEnd w:id="1"/>
      <w:r w:rsidRPr="00214143">
        <w:rPr>
          <w:rFonts w:ascii="Times New Roman" w:eastAsia="Times New Roman" w:hAnsi="Times New Roman" w:cs="Times New Roman"/>
          <w:color w:val="000000"/>
          <w:sz w:val="28"/>
          <w:szCs w:val="28"/>
          <w:lang w:eastAsia="ru-RU"/>
        </w:rPr>
        <w:t xml:space="preserve">Самовільне зайняття земельної ділянки, вчинене особою, раніше судимою за вищезазначений злочин, або групою осіб, або щодо земельних ділянок особливо цінних земель, </w:t>
      </w:r>
      <w:r w:rsidR="00940EC3">
        <w:rPr>
          <w:rFonts w:ascii="Times New Roman" w:eastAsia="Times New Roman" w:hAnsi="Times New Roman" w:cs="Times New Roman"/>
          <w:color w:val="000000"/>
          <w:sz w:val="28"/>
          <w:szCs w:val="28"/>
          <w:lang w:eastAsia="ru-RU"/>
        </w:rPr>
        <w:t xml:space="preserve">зокрема, </w:t>
      </w:r>
      <w:r w:rsidRPr="00214143">
        <w:rPr>
          <w:rFonts w:ascii="Times New Roman" w:eastAsia="Times New Roman" w:hAnsi="Times New Roman" w:cs="Times New Roman"/>
          <w:color w:val="000000"/>
          <w:sz w:val="28"/>
          <w:szCs w:val="28"/>
          <w:lang w:eastAsia="ru-RU"/>
        </w:rPr>
        <w:t>земель в охоронних зонах, зонах санітарної охорони, санітарно-захисних зонах чи зонах особливого режиму використання земель, карається обмеженням волі на строк від двох до чотирьох років або позбавленням волі на строк до двох років.</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bookmarkStart w:id="2" w:name="n1326"/>
      <w:bookmarkStart w:id="3" w:name="n1327"/>
      <w:bookmarkEnd w:id="2"/>
      <w:bookmarkEnd w:id="3"/>
      <w:r w:rsidRPr="00214143">
        <w:rPr>
          <w:rFonts w:ascii="Times New Roman" w:eastAsia="Times New Roman" w:hAnsi="Times New Roman" w:cs="Times New Roman"/>
          <w:color w:val="000000"/>
          <w:sz w:val="28"/>
          <w:szCs w:val="28"/>
          <w:lang w:eastAsia="ru-RU"/>
        </w:rPr>
        <w:t>Самовільне будівництво будівель або споруд на самовільно зайнятій земельній ділянці, карається штрафом від трьохсот до п’ятисот неоподатковуваних мінімумів доходів громадян або арештом на строк до шести місяців, або обмеженням волі на строк до трьох років.</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bookmarkStart w:id="4" w:name="n1328"/>
      <w:bookmarkStart w:id="5" w:name="n1329"/>
      <w:bookmarkEnd w:id="4"/>
      <w:bookmarkEnd w:id="5"/>
      <w:r w:rsidRPr="00214143">
        <w:rPr>
          <w:rFonts w:ascii="Times New Roman" w:eastAsia="Times New Roman" w:hAnsi="Times New Roman" w:cs="Times New Roman"/>
          <w:color w:val="000000"/>
          <w:sz w:val="28"/>
          <w:szCs w:val="28"/>
          <w:lang w:eastAsia="ru-RU"/>
        </w:rPr>
        <w:t>Самовільне будівництво будівель або споруд на самовільно зайнятій земельній ділянці а саме: земельній ділянці особливо цінних земель, землях в охоронних зонах, зонах санітарної охорони, санітарно-захисних зонах чи зонах особливого режиму використання земель або вищезазначений злочин вчинений особою, раніше судимою за такий злочин карається позбавленням волі на строк від одного до трьох років.</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bookmarkStart w:id="6" w:name="n1330"/>
      <w:bookmarkEnd w:id="6"/>
      <w:r w:rsidRPr="00214143">
        <w:rPr>
          <w:rFonts w:ascii="Times New Roman" w:eastAsia="Times New Roman" w:hAnsi="Times New Roman" w:cs="Times New Roman"/>
          <w:color w:val="000000"/>
          <w:sz w:val="28"/>
          <w:szCs w:val="28"/>
          <w:lang w:eastAsia="ru-RU"/>
        </w:rPr>
        <w:t>Слід зазначити, що шкода визнається значною, якщо вона у сто і більше разів перевищує неоподатковуваний мінімум доходів громадян.</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bookmarkStart w:id="7" w:name="n1331"/>
      <w:bookmarkEnd w:id="7"/>
      <w:r w:rsidRPr="00214143">
        <w:rPr>
          <w:rFonts w:ascii="Times New Roman" w:eastAsia="Times New Roman" w:hAnsi="Times New Roman" w:cs="Times New Roman"/>
          <w:color w:val="000000"/>
          <w:sz w:val="28"/>
          <w:szCs w:val="28"/>
          <w:lang w:eastAsia="ru-RU"/>
        </w:rPr>
        <w:lastRenderedPageBreak/>
        <w:t xml:space="preserve">У разі виявлення ознак злочину, передбаченого статтею 197-1 Кримінального кодексу України, </w:t>
      </w:r>
      <w:r w:rsidR="00940EC3">
        <w:rPr>
          <w:rFonts w:ascii="Times New Roman" w:eastAsia="Times New Roman" w:hAnsi="Times New Roman" w:cs="Times New Roman"/>
          <w:color w:val="000000"/>
          <w:sz w:val="28"/>
          <w:szCs w:val="28"/>
          <w:lang w:eastAsia="ru-RU"/>
        </w:rPr>
        <w:t xml:space="preserve">громадянам, представникам </w:t>
      </w:r>
      <w:r w:rsidR="00B66AFC">
        <w:rPr>
          <w:rFonts w:ascii="Times New Roman" w:eastAsia="Times New Roman" w:hAnsi="Times New Roman" w:cs="Times New Roman"/>
          <w:color w:val="000000"/>
          <w:sz w:val="28"/>
          <w:szCs w:val="28"/>
          <w:lang w:eastAsia="ru-RU"/>
        </w:rPr>
        <w:t>юридичних</w:t>
      </w:r>
      <w:r w:rsidR="00940EC3">
        <w:rPr>
          <w:rFonts w:ascii="Times New Roman" w:eastAsia="Times New Roman" w:hAnsi="Times New Roman" w:cs="Times New Roman"/>
          <w:color w:val="000000"/>
          <w:sz w:val="28"/>
          <w:szCs w:val="28"/>
          <w:lang w:eastAsia="ru-RU"/>
        </w:rPr>
        <w:t xml:space="preserve"> осіб, в першу чергу, необхідно звертатись </w:t>
      </w:r>
      <w:r w:rsidRPr="00214143">
        <w:rPr>
          <w:rFonts w:ascii="Times New Roman" w:eastAsia="Times New Roman" w:hAnsi="Times New Roman" w:cs="Times New Roman"/>
          <w:color w:val="000000"/>
          <w:sz w:val="28"/>
          <w:szCs w:val="28"/>
          <w:lang w:eastAsia="ru-RU"/>
        </w:rPr>
        <w:t xml:space="preserve">до поліції. </w:t>
      </w:r>
    </w:p>
    <w:p w:rsidR="00D73C62" w:rsidRDefault="00940EC3" w:rsidP="002A3D9F">
      <w:pPr>
        <w:shd w:val="clear" w:color="auto" w:fill="FFFFFF"/>
        <w:spacing w:after="0" w:line="240" w:lineRule="auto"/>
        <w:ind w:firstLine="709"/>
        <w:jc w:val="both"/>
        <w:rPr>
          <w:rFonts w:ascii="Times New Roman" w:hAnsi="Times New Roman" w:cs="Times New Roman"/>
          <w:sz w:val="28"/>
          <w:szCs w:val="28"/>
        </w:rPr>
      </w:pPr>
      <w:r w:rsidRPr="00B66AFC">
        <w:rPr>
          <w:rFonts w:ascii="Times New Roman" w:eastAsia="Times New Roman" w:hAnsi="Times New Roman" w:cs="Times New Roman"/>
          <w:color w:val="000000"/>
          <w:sz w:val="28"/>
          <w:szCs w:val="28"/>
          <w:lang w:eastAsia="ru-RU"/>
        </w:rPr>
        <w:t>Однак, якщо особа не в</w:t>
      </w:r>
      <w:r w:rsidR="00D73C62" w:rsidRPr="00B66AFC">
        <w:rPr>
          <w:rFonts w:ascii="Times New Roman" w:eastAsia="Times New Roman" w:hAnsi="Times New Roman" w:cs="Times New Roman"/>
          <w:color w:val="000000"/>
          <w:sz w:val="28"/>
          <w:szCs w:val="28"/>
          <w:lang w:eastAsia="ru-RU"/>
        </w:rPr>
        <w:t xml:space="preserve"> </w:t>
      </w:r>
      <w:r w:rsidRPr="00B66AFC">
        <w:rPr>
          <w:rFonts w:ascii="Times New Roman" w:eastAsia="Times New Roman" w:hAnsi="Times New Roman" w:cs="Times New Roman"/>
          <w:color w:val="000000"/>
          <w:sz w:val="28"/>
          <w:szCs w:val="28"/>
          <w:lang w:eastAsia="ru-RU"/>
        </w:rPr>
        <w:t>змозі визначити характе</w:t>
      </w:r>
      <w:r w:rsidR="00D73C62" w:rsidRPr="00B66AFC">
        <w:rPr>
          <w:rFonts w:ascii="Times New Roman" w:eastAsia="Times New Roman" w:hAnsi="Times New Roman" w:cs="Times New Roman"/>
          <w:color w:val="000000"/>
          <w:sz w:val="28"/>
          <w:szCs w:val="28"/>
          <w:lang w:eastAsia="ru-RU"/>
        </w:rPr>
        <w:t xml:space="preserve">р та суть </w:t>
      </w:r>
      <w:r w:rsidR="00B66AFC" w:rsidRPr="00B66AFC">
        <w:rPr>
          <w:rFonts w:ascii="Times New Roman" w:eastAsia="Times New Roman" w:hAnsi="Times New Roman" w:cs="Times New Roman"/>
          <w:color w:val="000000"/>
          <w:sz w:val="28"/>
          <w:szCs w:val="28"/>
          <w:lang w:eastAsia="ru-RU"/>
        </w:rPr>
        <w:t>право</w:t>
      </w:r>
      <w:r w:rsidR="00D73C62" w:rsidRPr="00B66AFC">
        <w:rPr>
          <w:rFonts w:ascii="Times New Roman" w:eastAsia="Times New Roman" w:hAnsi="Times New Roman" w:cs="Times New Roman"/>
          <w:color w:val="000000"/>
          <w:sz w:val="28"/>
          <w:szCs w:val="28"/>
          <w:lang w:eastAsia="ru-RU"/>
        </w:rPr>
        <w:t>порушення, вона має реальну можливість</w:t>
      </w:r>
      <w:r w:rsidRPr="00B66AFC">
        <w:rPr>
          <w:rFonts w:ascii="Times New Roman" w:eastAsia="Times New Roman" w:hAnsi="Times New Roman" w:cs="Times New Roman"/>
          <w:color w:val="000000"/>
          <w:sz w:val="28"/>
          <w:szCs w:val="28"/>
          <w:lang w:eastAsia="ru-RU"/>
        </w:rPr>
        <w:t xml:space="preserve"> скористатись </w:t>
      </w:r>
      <w:r w:rsidR="00D73C62" w:rsidRPr="00B66AFC">
        <w:rPr>
          <w:rFonts w:ascii="Times New Roman" w:eastAsia="Times New Roman" w:hAnsi="Times New Roman" w:cs="Times New Roman"/>
          <w:color w:val="000000"/>
          <w:sz w:val="28"/>
          <w:szCs w:val="28"/>
          <w:lang w:eastAsia="ru-RU"/>
        </w:rPr>
        <w:t xml:space="preserve">своїм </w:t>
      </w:r>
      <w:r w:rsidRPr="00B66AFC">
        <w:rPr>
          <w:rFonts w:ascii="Times New Roman" w:eastAsia="Times New Roman" w:hAnsi="Times New Roman" w:cs="Times New Roman"/>
          <w:color w:val="000000"/>
          <w:sz w:val="28"/>
          <w:szCs w:val="28"/>
          <w:lang w:eastAsia="ru-RU"/>
        </w:rPr>
        <w:t>законним право</w:t>
      </w:r>
      <w:r w:rsidR="00D73C62" w:rsidRPr="00B66AFC">
        <w:rPr>
          <w:rFonts w:ascii="Times New Roman" w:eastAsia="Times New Roman" w:hAnsi="Times New Roman" w:cs="Times New Roman"/>
          <w:color w:val="000000"/>
          <w:sz w:val="28"/>
          <w:szCs w:val="28"/>
          <w:lang w:eastAsia="ru-RU"/>
        </w:rPr>
        <w:t>м</w:t>
      </w:r>
      <w:r w:rsidRPr="00B66AFC">
        <w:rPr>
          <w:rFonts w:ascii="Times New Roman" w:eastAsia="Times New Roman" w:hAnsi="Times New Roman" w:cs="Times New Roman"/>
          <w:color w:val="000000"/>
          <w:sz w:val="28"/>
          <w:szCs w:val="28"/>
          <w:lang w:eastAsia="ru-RU"/>
        </w:rPr>
        <w:t xml:space="preserve"> на звернення із заявою чи скаргою до відповідного органу</w:t>
      </w:r>
      <w:r w:rsidR="00663E19" w:rsidRPr="00B66AFC">
        <w:rPr>
          <w:rFonts w:ascii="Times New Roman" w:eastAsia="Times New Roman" w:hAnsi="Times New Roman" w:cs="Times New Roman"/>
          <w:color w:val="000000"/>
          <w:sz w:val="28"/>
          <w:szCs w:val="28"/>
          <w:lang w:eastAsia="ru-RU"/>
        </w:rPr>
        <w:t xml:space="preserve">, на </w:t>
      </w:r>
      <w:r w:rsidR="00006E61">
        <w:rPr>
          <w:rFonts w:ascii="Times New Roman" w:eastAsia="Times New Roman" w:hAnsi="Times New Roman" w:cs="Times New Roman"/>
          <w:color w:val="000000"/>
          <w:sz w:val="28"/>
          <w:szCs w:val="28"/>
          <w:lang w:eastAsia="ru-RU"/>
        </w:rPr>
        <w:t>який</w:t>
      </w:r>
      <w:r w:rsidR="00D73C62" w:rsidRPr="00B66AFC">
        <w:rPr>
          <w:rFonts w:ascii="Times New Roman" w:eastAsia="Times New Roman" w:hAnsi="Times New Roman" w:cs="Times New Roman"/>
          <w:color w:val="000000"/>
          <w:sz w:val="28"/>
          <w:szCs w:val="28"/>
          <w:lang w:eastAsia="ru-RU"/>
        </w:rPr>
        <w:t xml:space="preserve"> покладено </w:t>
      </w:r>
      <w:r w:rsidR="00D73C62" w:rsidRPr="00B66AFC">
        <w:rPr>
          <w:rFonts w:ascii="Times New Roman" w:eastAsia="Calibri" w:hAnsi="Times New Roman" w:cs="Times New Roman"/>
          <w:sz w:val="28"/>
          <w:szCs w:val="28"/>
        </w:rPr>
        <w:t>функці</w:t>
      </w:r>
      <w:r w:rsidR="00D73C62" w:rsidRPr="00B66AFC">
        <w:rPr>
          <w:rFonts w:ascii="Times New Roman" w:hAnsi="Times New Roman" w:cs="Times New Roman"/>
          <w:sz w:val="28"/>
          <w:szCs w:val="28"/>
        </w:rPr>
        <w:t>ї</w:t>
      </w:r>
      <w:r w:rsidR="00D73C62" w:rsidRPr="00B66AFC">
        <w:rPr>
          <w:rFonts w:ascii="Times New Roman" w:eastAsia="Calibri" w:hAnsi="Times New Roman" w:cs="Times New Roman"/>
          <w:sz w:val="28"/>
          <w:szCs w:val="28"/>
        </w:rPr>
        <w:t xml:space="preserve"> і повноважен</w:t>
      </w:r>
      <w:r w:rsidR="00D73C62" w:rsidRPr="00B66AFC">
        <w:rPr>
          <w:rFonts w:ascii="Times New Roman" w:hAnsi="Times New Roman" w:cs="Times New Roman"/>
          <w:sz w:val="28"/>
          <w:szCs w:val="28"/>
        </w:rPr>
        <w:t>ня</w:t>
      </w:r>
      <w:r w:rsidR="00D73C62" w:rsidRPr="00B66AFC">
        <w:rPr>
          <w:rFonts w:ascii="Times New Roman" w:eastAsia="Calibri" w:hAnsi="Times New Roman" w:cs="Times New Roman"/>
          <w:sz w:val="28"/>
          <w:szCs w:val="28"/>
        </w:rPr>
        <w:t xml:space="preserve"> із здійснення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r w:rsidR="00325F88">
        <w:rPr>
          <w:rFonts w:ascii="Times New Roman" w:eastAsia="Calibri" w:hAnsi="Times New Roman" w:cs="Times New Roman"/>
          <w:sz w:val="28"/>
          <w:szCs w:val="28"/>
        </w:rPr>
        <w:t>, зокрема, і</w:t>
      </w:r>
      <w:r w:rsidR="009A3CD6" w:rsidRPr="00B66AFC">
        <w:rPr>
          <w:rFonts w:ascii="Times New Roman" w:eastAsia="Calibri" w:hAnsi="Times New Roman" w:cs="Times New Roman"/>
          <w:sz w:val="28"/>
          <w:szCs w:val="28"/>
        </w:rPr>
        <w:t xml:space="preserve"> у Хмельницькій області</w:t>
      </w:r>
      <w:r w:rsidR="00D73C62" w:rsidRPr="00B66AFC">
        <w:rPr>
          <w:rFonts w:ascii="Times New Roman" w:hAnsi="Times New Roman" w:cs="Times New Roman"/>
          <w:sz w:val="28"/>
          <w:szCs w:val="28"/>
        </w:rPr>
        <w:t>.</w:t>
      </w:r>
      <w:r w:rsidR="009A3CD6" w:rsidRPr="00B66AFC">
        <w:rPr>
          <w:rFonts w:ascii="Times New Roman" w:hAnsi="Times New Roman" w:cs="Times New Roman"/>
          <w:sz w:val="28"/>
          <w:szCs w:val="28"/>
        </w:rPr>
        <w:t xml:space="preserve"> </w:t>
      </w:r>
    </w:p>
    <w:p w:rsidR="0002417C" w:rsidRPr="003E1EF4" w:rsidRDefault="0002417C" w:rsidP="002A3D9F">
      <w:pPr>
        <w:spacing w:after="0" w:line="240" w:lineRule="auto"/>
        <w:ind w:firstLine="709"/>
        <w:jc w:val="both"/>
        <w:rPr>
          <w:rFonts w:ascii="Times New Roman" w:eastAsia="Times New Roman" w:hAnsi="Times New Roman" w:cs="Times New Roman"/>
          <w:color w:val="000000"/>
          <w:sz w:val="28"/>
          <w:szCs w:val="28"/>
          <w:lang w:eastAsia="ru-RU"/>
        </w:rPr>
      </w:pPr>
      <w:r w:rsidRPr="00C41708">
        <w:rPr>
          <w:rFonts w:ascii="Times New Roman" w:hAnsi="Times New Roman" w:cs="Times New Roman"/>
          <w:sz w:val="28"/>
          <w:szCs w:val="28"/>
        </w:rPr>
        <w:t xml:space="preserve">Заявникам необхідно пам’ятати, що, відповідно до ст.20 Закону України «Про звернення громадян», </w:t>
      </w:r>
      <w:bookmarkStart w:id="8" w:name="n106"/>
      <w:bookmarkStart w:id="9" w:name="n107"/>
      <w:bookmarkEnd w:id="8"/>
      <w:bookmarkEnd w:id="9"/>
      <w:r>
        <w:rPr>
          <w:rFonts w:ascii="Times New Roman" w:hAnsi="Times New Roman" w:cs="Times New Roman"/>
          <w:sz w:val="28"/>
          <w:szCs w:val="28"/>
        </w:rPr>
        <w:t>з</w:t>
      </w:r>
      <w:r w:rsidRPr="003E1EF4">
        <w:rPr>
          <w:rFonts w:ascii="Times New Roman" w:eastAsia="Times New Roman" w:hAnsi="Times New Roman" w:cs="Times New Roman"/>
          <w:color w:val="000000"/>
          <w:sz w:val="28"/>
          <w:szCs w:val="28"/>
          <w:lang w:eastAsia="ru-RU"/>
        </w:rPr>
        <w:t>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02417C" w:rsidRPr="003E1EF4" w:rsidRDefault="0002417C" w:rsidP="002A3D9F">
      <w:pPr>
        <w:spacing w:after="0" w:line="240" w:lineRule="auto"/>
        <w:ind w:firstLine="709"/>
        <w:jc w:val="both"/>
        <w:rPr>
          <w:rFonts w:ascii="Times New Roman" w:eastAsia="Times New Roman" w:hAnsi="Times New Roman" w:cs="Times New Roman"/>
          <w:color w:val="000000"/>
          <w:sz w:val="28"/>
          <w:szCs w:val="28"/>
          <w:lang w:eastAsia="ru-RU"/>
        </w:rPr>
      </w:pPr>
      <w:bookmarkStart w:id="10" w:name="n108"/>
      <w:bookmarkStart w:id="11" w:name="n109"/>
      <w:bookmarkEnd w:id="10"/>
      <w:bookmarkEnd w:id="11"/>
      <w:r w:rsidRPr="003E1EF4">
        <w:rPr>
          <w:rFonts w:ascii="Times New Roman" w:eastAsia="Times New Roman" w:hAnsi="Times New Roman" w:cs="Times New Roman"/>
          <w:color w:val="000000"/>
          <w:sz w:val="28"/>
          <w:szCs w:val="28"/>
          <w:lang w:eastAsia="ru-RU"/>
        </w:rPr>
        <w:t>Звернення громадян, які мають встановлені законодавством пільги, розглядаються у першочерговому порядку.</w:t>
      </w:r>
    </w:p>
    <w:p w:rsidR="00325F88" w:rsidRPr="00325F88" w:rsidRDefault="00325F88" w:rsidP="002A3D9F">
      <w:pPr>
        <w:pStyle w:val="indent1"/>
        <w:shd w:val="clear" w:color="auto" w:fill="FFFFFF"/>
        <w:spacing w:before="0" w:beforeAutospacing="0" w:after="0" w:afterAutospacing="0"/>
        <w:ind w:firstLine="709"/>
        <w:jc w:val="both"/>
        <w:rPr>
          <w:color w:val="auto"/>
          <w:sz w:val="28"/>
          <w:szCs w:val="28"/>
          <w:lang w:val="uk-UA"/>
        </w:rPr>
      </w:pPr>
      <w:r w:rsidRPr="00325F88">
        <w:rPr>
          <w:color w:val="auto"/>
          <w:sz w:val="28"/>
          <w:szCs w:val="28"/>
          <w:lang w:val="uk-UA"/>
        </w:rPr>
        <w:t>Тож хто і як, тобто який саме орган здійснює контрольну (наглядову) функцію, яка його структура, які повноваження посадових осіб контрольного (наглядового) органу у земельній сфері?</w:t>
      </w:r>
    </w:p>
    <w:p w:rsidR="00B66AFC" w:rsidRDefault="00325F88" w:rsidP="002A3D9F">
      <w:pPr>
        <w:pStyle w:val="indent1"/>
        <w:shd w:val="clear" w:color="auto" w:fill="FFFFFF"/>
        <w:spacing w:before="0" w:beforeAutospacing="0" w:after="0" w:afterAutospacing="0"/>
        <w:ind w:firstLine="709"/>
        <w:jc w:val="both"/>
        <w:rPr>
          <w:color w:val="auto"/>
          <w:sz w:val="28"/>
          <w:szCs w:val="28"/>
          <w:lang w:val="uk-UA"/>
        </w:rPr>
      </w:pPr>
      <w:r w:rsidRPr="00325F88">
        <w:rPr>
          <w:color w:val="auto"/>
          <w:sz w:val="28"/>
          <w:szCs w:val="28"/>
          <w:lang w:val="uk-UA"/>
        </w:rPr>
        <w:t xml:space="preserve">Управління з контролю за використанням та охороною земель Головного управління Держгеокадастру у Хмельницькій області є його самостійним структурним підрозділом і саме на нього покладені основні функції з нагляду та контролю за використанням та охороною земель на території </w:t>
      </w:r>
      <w:r>
        <w:rPr>
          <w:color w:val="auto"/>
          <w:sz w:val="28"/>
          <w:szCs w:val="28"/>
          <w:lang w:val="uk-UA"/>
        </w:rPr>
        <w:t>Х</w:t>
      </w:r>
      <w:r w:rsidRPr="00325F88">
        <w:rPr>
          <w:color w:val="auto"/>
          <w:sz w:val="28"/>
          <w:szCs w:val="28"/>
          <w:lang w:val="uk-UA"/>
        </w:rPr>
        <w:t>мельницької області.</w:t>
      </w:r>
    </w:p>
    <w:p w:rsidR="007A5268" w:rsidRPr="007A5268" w:rsidRDefault="007A5268" w:rsidP="002A3D9F">
      <w:pPr>
        <w:pStyle w:val="a3"/>
        <w:shd w:val="clear" w:color="auto" w:fill="FFFFFF"/>
        <w:spacing w:after="0"/>
        <w:ind w:firstLine="709"/>
        <w:jc w:val="both"/>
        <w:rPr>
          <w:sz w:val="28"/>
          <w:szCs w:val="28"/>
          <w:lang w:val="uk-UA"/>
        </w:rPr>
      </w:pPr>
      <w:r w:rsidRPr="007A5268">
        <w:rPr>
          <w:sz w:val="28"/>
          <w:szCs w:val="28"/>
          <w:lang w:val="uk-UA"/>
        </w:rPr>
        <w:t>У структур</w:t>
      </w:r>
      <w:r>
        <w:rPr>
          <w:sz w:val="28"/>
          <w:szCs w:val="28"/>
          <w:lang w:val="uk-UA"/>
        </w:rPr>
        <w:t>і</w:t>
      </w:r>
      <w:r w:rsidRPr="007A5268">
        <w:rPr>
          <w:sz w:val="28"/>
          <w:szCs w:val="28"/>
          <w:lang w:val="uk-UA"/>
        </w:rPr>
        <w:t xml:space="preserve"> Г</w:t>
      </w:r>
      <w:r>
        <w:rPr>
          <w:sz w:val="28"/>
          <w:szCs w:val="28"/>
          <w:lang w:val="uk-UA"/>
        </w:rPr>
        <w:t xml:space="preserve">оловного управління </w:t>
      </w:r>
      <w:r w:rsidRPr="007A5268">
        <w:rPr>
          <w:sz w:val="28"/>
          <w:szCs w:val="28"/>
          <w:lang w:val="uk-UA"/>
        </w:rPr>
        <w:t>передбачено штатні одиниці державних ін</w:t>
      </w:r>
      <w:r>
        <w:rPr>
          <w:sz w:val="28"/>
          <w:szCs w:val="28"/>
          <w:lang w:val="uk-UA"/>
        </w:rPr>
        <w:t>спекторів, які здійснюють</w:t>
      </w:r>
      <w:r w:rsidRPr="007A5268">
        <w:rPr>
          <w:sz w:val="28"/>
          <w:szCs w:val="28"/>
          <w:lang w:val="uk-UA"/>
        </w:rPr>
        <w:t xml:space="preserve"> </w:t>
      </w:r>
      <w:r>
        <w:rPr>
          <w:sz w:val="28"/>
          <w:szCs w:val="28"/>
          <w:lang w:val="uk-UA"/>
        </w:rPr>
        <w:t xml:space="preserve">відповідні </w:t>
      </w:r>
      <w:r w:rsidRPr="007A5268">
        <w:rPr>
          <w:sz w:val="28"/>
          <w:szCs w:val="28"/>
          <w:lang w:val="uk-UA"/>
        </w:rPr>
        <w:t>заходи контролю.</w:t>
      </w:r>
    </w:p>
    <w:p w:rsidR="007A5268" w:rsidRPr="007A5268" w:rsidRDefault="007A5268" w:rsidP="002A3D9F">
      <w:pPr>
        <w:pStyle w:val="a3"/>
        <w:shd w:val="clear" w:color="auto" w:fill="FFFFFF"/>
        <w:spacing w:after="0"/>
        <w:ind w:firstLine="709"/>
        <w:jc w:val="both"/>
        <w:rPr>
          <w:sz w:val="28"/>
          <w:szCs w:val="28"/>
        </w:rPr>
      </w:pPr>
      <w:r>
        <w:rPr>
          <w:sz w:val="28"/>
          <w:szCs w:val="28"/>
          <w:lang w:val="uk-UA"/>
        </w:rPr>
        <w:t>Серед іншого, д</w:t>
      </w:r>
      <w:proofErr w:type="spellStart"/>
      <w:r>
        <w:rPr>
          <w:sz w:val="28"/>
          <w:szCs w:val="28"/>
        </w:rPr>
        <w:t>ержінспектори</w:t>
      </w:r>
      <w:proofErr w:type="spellEnd"/>
      <w:r>
        <w:rPr>
          <w:sz w:val="28"/>
          <w:szCs w:val="28"/>
        </w:rPr>
        <w:t xml:space="preserve"> </w:t>
      </w:r>
      <w:proofErr w:type="spellStart"/>
      <w:r>
        <w:rPr>
          <w:sz w:val="28"/>
          <w:szCs w:val="28"/>
        </w:rPr>
        <w:t>мають</w:t>
      </w:r>
      <w:proofErr w:type="spellEnd"/>
      <w:r>
        <w:rPr>
          <w:sz w:val="28"/>
          <w:szCs w:val="28"/>
        </w:rPr>
        <w:t xml:space="preserve"> право</w:t>
      </w:r>
      <w:r w:rsidRPr="007A5268">
        <w:rPr>
          <w:sz w:val="28"/>
          <w:szCs w:val="28"/>
        </w:rPr>
        <w:t>:</w:t>
      </w:r>
    </w:p>
    <w:p w:rsidR="007A5268" w:rsidRPr="007A5268" w:rsidRDefault="007A5268" w:rsidP="002A3D9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A5268">
        <w:rPr>
          <w:rFonts w:ascii="Times New Roman" w:hAnsi="Times New Roman" w:cs="Times New Roman"/>
          <w:sz w:val="28"/>
          <w:szCs w:val="28"/>
        </w:rPr>
        <w:t>безперешкодно обстежувати в установленому законодавством порядку земельні ділянки, що перебувають у власності та користуванні юридичних і фізичних осіб, перевіряти документи щодо використання та охорони земель;</w:t>
      </w:r>
    </w:p>
    <w:p w:rsidR="007A5268" w:rsidRPr="007A5268" w:rsidRDefault="007A5268" w:rsidP="002A3D9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A5268">
        <w:rPr>
          <w:rFonts w:ascii="Times New Roman" w:hAnsi="Times New Roman" w:cs="Times New Roman"/>
          <w:sz w:val="28"/>
          <w:szCs w:val="28"/>
        </w:rPr>
        <w:t>давати обов’язкові для виконання вказівки (приписи) з питань використання та охорони земель і дотримання вимог законодавства України про охорону земель відповідно до їх повноважень, а також про зобов’язання приведення ділянки в попередній стан у випадках, установлених законом, за рахунок особи, яка вчинила відповідне правопорушення, з відшкодуванням завданих власнику земельної ділянки збитків;</w:t>
      </w:r>
    </w:p>
    <w:p w:rsidR="007A5268" w:rsidRPr="007A5268" w:rsidRDefault="007A5268" w:rsidP="002A3D9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A5268">
        <w:rPr>
          <w:rFonts w:ascii="Times New Roman" w:hAnsi="Times New Roman" w:cs="Times New Roman"/>
          <w:sz w:val="28"/>
          <w:szCs w:val="28"/>
        </w:rPr>
        <w:t xml:space="preserve">складати акти перевірок чи протоколи про </w:t>
      </w:r>
      <w:proofErr w:type="spellStart"/>
      <w:r w:rsidRPr="007A5268">
        <w:rPr>
          <w:rFonts w:ascii="Times New Roman" w:hAnsi="Times New Roman" w:cs="Times New Roman"/>
          <w:sz w:val="28"/>
          <w:szCs w:val="28"/>
        </w:rPr>
        <w:t>адмінправопорушення</w:t>
      </w:r>
      <w:proofErr w:type="spellEnd"/>
      <w:r w:rsidRPr="007A5268">
        <w:rPr>
          <w:rFonts w:ascii="Times New Roman" w:hAnsi="Times New Roman" w:cs="Times New Roman"/>
          <w:sz w:val="28"/>
          <w:szCs w:val="28"/>
        </w:rPr>
        <w:t>;</w:t>
      </w:r>
    </w:p>
    <w:p w:rsidR="007A5268" w:rsidRPr="007A5268" w:rsidRDefault="007A5268" w:rsidP="002A3D9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5268">
        <w:rPr>
          <w:rFonts w:ascii="Times New Roman" w:hAnsi="Times New Roman" w:cs="Times New Roman"/>
          <w:sz w:val="28"/>
          <w:szCs w:val="28"/>
        </w:rPr>
        <w:t>викликати громадян, у тому числі посадових осіб, для одержання від них усних або письмових пояснень із питань, пов’язаних із порушенням земельного законодавства України;</w:t>
      </w:r>
    </w:p>
    <w:p w:rsidR="007A5268" w:rsidRPr="007A5268" w:rsidRDefault="007A5268" w:rsidP="002A3D9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A5268">
        <w:rPr>
          <w:rFonts w:ascii="Times New Roman" w:hAnsi="Times New Roman" w:cs="Times New Roman"/>
          <w:sz w:val="28"/>
          <w:szCs w:val="28"/>
        </w:rPr>
        <w:t xml:space="preserve">передавати до органів прокуратури, органів досудового розслідування акти перевірок та інші матеріали про діяння, у яких </w:t>
      </w:r>
      <w:r>
        <w:rPr>
          <w:rFonts w:ascii="Times New Roman" w:hAnsi="Times New Roman" w:cs="Times New Roman"/>
          <w:sz w:val="28"/>
          <w:szCs w:val="28"/>
        </w:rPr>
        <w:t>в</w:t>
      </w:r>
      <w:r w:rsidRPr="007A5268">
        <w:rPr>
          <w:rFonts w:ascii="Times New Roman" w:hAnsi="Times New Roman" w:cs="Times New Roman"/>
          <w:sz w:val="28"/>
          <w:szCs w:val="28"/>
        </w:rPr>
        <w:t>бачаються озна</w:t>
      </w:r>
      <w:r w:rsidR="00006E61">
        <w:rPr>
          <w:rFonts w:ascii="Times New Roman" w:hAnsi="Times New Roman" w:cs="Times New Roman"/>
          <w:sz w:val="28"/>
          <w:szCs w:val="28"/>
        </w:rPr>
        <w:t>ки кримінального правопорушення.</w:t>
      </w:r>
    </w:p>
    <w:p w:rsidR="007A5268" w:rsidRPr="00006E61" w:rsidRDefault="007A5268" w:rsidP="002A3D9F">
      <w:pPr>
        <w:pStyle w:val="a3"/>
        <w:shd w:val="clear" w:color="auto" w:fill="FFFFFF"/>
        <w:spacing w:after="0"/>
        <w:ind w:firstLine="709"/>
        <w:jc w:val="both"/>
        <w:rPr>
          <w:sz w:val="28"/>
          <w:szCs w:val="28"/>
          <w:lang w:val="uk-UA"/>
        </w:rPr>
      </w:pPr>
      <w:proofErr w:type="spellStart"/>
      <w:r w:rsidRPr="00006E61">
        <w:rPr>
          <w:sz w:val="28"/>
          <w:szCs w:val="28"/>
          <w:lang w:val="uk-UA"/>
        </w:rPr>
        <w:t>Держінспектори</w:t>
      </w:r>
      <w:proofErr w:type="spellEnd"/>
      <w:r w:rsidRPr="00006E61">
        <w:rPr>
          <w:sz w:val="28"/>
          <w:szCs w:val="28"/>
          <w:lang w:val="uk-UA"/>
        </w:rPr>
        <w:t xml:space="preserve"> можуть мати й інші повноваження відповідно до закону.</w:t>
      </w:r>
    </w:p>
    <w:p w:rsidR="009A3CD6" w:rsidRPr="00C41708" w:rsidRDefault="00D73C62" w:rsidP="002A3D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Варто </w:t>
      </w:r>
      <w:r w:rsidR="0002417C">
        <w:rPr>
          <w:rFonts w:ascii="Times New Roman" w:hAnsi="Times New Roman" w:cs="Times New Roman"/>
          <w:sz w:val="28"/>
          <w:szCs w:val="28"/>
        </w:rPr>
        <w:t>звернути увагу</w:t>
      </w:r>
      <w:r>
        <w:rPr>
          <w:rFonts w:ascii="Times New Roman" w:hAnsi="Times New Roman" w:cs="Times New Roman"/>
          <w:sz w:val="28"/>
          <w:szCs w:val="28"/>
        </w:rPr>
        <w:t xml:space="preserve">, що для </w:t>
      </w:r>
      <w:r w:rsidR="009A3CD6">
        <w:rPr>
          <w:rFonts w:ascii="Times New Roman" w:hAnsi="Times New Roman" w:cs="Times New Roman"/>
          <w:sz w:val="28"/>
          <w:szCs w:val="28"/>
        </w:rPr>
        <w:t xml:space="preserve">повного і </w:t>
      </w:r>
      <w:r>
        <w:rPr>
          <w:rFonts w:ascii="Times New Roman" w:hAnsi="Times New Roman" w:cs="Times New Roman"/>
          <w:sz w:val="28"/>
          <w:szCs w:val="28"/>
        </w:rPr>
        <w:t xml:space="preserve">всебічного </w:t>
      </w:r>
      <w:r w:rsidR="009A3CD6">
        <w:rPr>
          <w:rFonts w:ascii="Times New Roman" w:hAnsi="Times New Roman" w:cs="Times New Roman"/>
          <w:sz w:val="28"/>
          <w:szCs w:val="28"/>
        </w:rPr>
        <w:t>розгляду</w:t>
      </w:r>
      <w:r>
        <w:rPr>
          <w:rFonts w:ascii="Times New Roman" w:hAnsi="Times New Roman" w:cs="Times New Roman"/>
          <w:sz w:val="28"/>
          <w:szCs w:val="28"/>
        </w:rPr>
        <w:t xml:space="preserve"> з</w:t>
      </w:r>
      <w:r w:rsidR="009A3CD6">
        <w:rPr>
          <w:rFonts w:ascii="Times New Roman" w:hAnsi="Times New Roman" w:cs="Times New Roman"/>
          <w:sz w:val="28"/>
          <w:szCs w:val="28"/>
        </w:rPr>
        <w:t>а</w:t>
      </w:r>
      <w:r>
        <w:rPr>
          <w:rFonts w:ascii="Times New Roman" w:hAnsi="Times New Roman" w:cs="Times New Roman"/>
          <w:sz w:val="28"/>
          <w:szCs w:val="28"/>
        </w:rPr>
        <w:t>яв</w:t>
      </w:r>
      <w:r w:rsidR="002A3D9F">
        <w:rPr>
          <w:rFonts w:ascii="Times New Roman" w:hAnsi="Times New Roman" w:cs="Times New Roman"/>
          <w:sz w:val="28"/>
          <w:szCs w:val="28"/>
        </w:rPr>
        <w:t xml:space="preserve"> (скарг) </w:t>
      </w:r>
      <w:r w:rsidR="009A3CD6">
        <w:rPr>
          <w:rFonts w:ascii="Times New Roman" w:hAnsi="Times New Roman" w:cs="Times New Roman"/>
          <w:sz w:val="28"/>
          <w:szCs w:val="28"/>
        </w:rPr>
        <w:t xml:space="preserve">стосовно </w:t>
      </w:r>
      <w:r>
        <w:rPr>
          <w:rFonts w:ascii="Times New Roman" w:hAnsi="Times New Roman" w:cs="Times New Roman"/>
          <w:sz w:val="28"/>
          <w:szCs w:val="28"/>
        </w:rPr>
        <w:t>самовільного зайняття земельної</w:t>
      </w:r>
      <w:r w:rsidR="009A3CD6">
        <w:rPr>
          <w:rFonts w:ascii="Times New Roman" w:hAnsi="Times New Roman" w:cs="Times New Roman"/>
          <w:sz w:val="28"/>
          <w:szCs w:val="28"/>
        </w:rPr>
        <w:t xml:space="preserve"> </w:t>
      </w:r>
      <w:r>
        <w:rPr>
          <w:rFonts w:ascii="Times New Roman" w:hAnsi="Times New Roman" w:cs="Times New Roman"/>
          <w:sz w:val="28"/>
          <w:szCs w:val="28"/>
        </w:rPr>
        <w:t>д</w:t>
      </w:r>
      <w:r w:rsidR="009A3CD6">
        <w:rPr>
          <w:rFonts w:ascii="Times New Roman" w:hAnsi="Times New Roman" w:cs="Times New Roman"/>
          <w:sz w:val="28"/>
          <w:szCs w:val="28"/>
        </w:rPr>
        <w:t>і</w:t>
      </w:r>
      <w:r>
        <w:rPr>
          <w:rFonts w:ascii="Times New Roman" w:hAnsi="Times New Roman" w:cs="Times New Roman"/>
          <w:sz w:val="28"/>
          <w:szCs w:val="28"/>
        </w:rPr>
        <w:t>л</w:t>
      </w:r>
      <w:r w:rsidR="009A3CD6">
        <w:rPr>
          <w:rFonts w:ascii="Times New Roman" w:hAnsi="Times New Roman" w:cs="Times New Roman"/>
          <w:sz w:val="28"/>
          <w:szCs w:val="28"/>
        </w:rPr>
        <w:t>я</w:t>
      </w:r>
      <w:r>
        <w:rPr>
          <w:rFonts w:ascii="Times New Roman" w:hAnsi="Times New Roman" w:cs="Times New Roman"/>
          <w:sz w:val="28"/>
          <w:szCs w:val="28"/>
        </w:rPr>
        <w:t>нки</w:t>
      </w:r>
      <w:r w:rsidR="00006E61">
        <w:rPr>
          <w:rFonts w:ascii="Times New Roman" w:hAnsi="Times New Roman" w:cs="Times New Roman"/>
          <w:sz w:val="28"/>
          <w:szCs w:val="28"/>
        </w:rPr>
        <w:t>,</w:t>
      </w:r>
      <w:r>
        <w:rPr>
          <w:rFonts w:ascii="Times New Roman" w:hAnsi="Times New Roman" w:cs="Times New Roman"/>
          <w:sz w:val="28"/>
          <w:szCs w:val="28"/>
        </w:rPr>
        <w:t xml:space="preserve"> вжиття відповідних заходів контролю</w:t>
      </w:r>
      <w:r w:rsidR="009A3CD6">
        <w:rPr>
          <w:rFonts w:ascii="Times New Roman" w:hAnsi="Times New Roman" w:cs="Times New Roman"/>
          <w:sz w:val="28"/>
          <w:szCs w:val="28"/>
        </w:rPr>
        <w:t xml:space="preserve"> та інспекторського реагування</w:t>
      </w:r>
      <w:r>
        <w:rPr>
          <w:rFonts w:ascii="Times New Roman" w:hAnsi="Times New Roman" w:cs="Times New Roman"/>
          <w:sz w:val="28"/>
          <w:szCs w:val="28"/>
        </w:rPr>
        <w:t>, важливим</w:t>
      </w:r>
      <w:r w:rsidR="00360DD7">
        <w:rPr>
          <w:rFonts w:ascii="Times New Roman" w:hAnsi="Times New Roman" w:cs="Times New Roman"/>
          <w:sz w:val="28"/>
          <w:szCs w:val="28"/>
        </w:rPr>
        <w:t>и</w:t>
      </w:r>
      <w:r>
        <w:rPr>
          <w:rFonts w:ascii="Times New Roman" w:hAnsi="Times New Roman" w:cs="Times New Roman"/>
          <w:sz w:val="28"/>
          <w:szCs w:val="28"/>
        </w:rPr>
        <w:t xml:space="preserve"> додатк</w:t>
      </w:r>
      <w:r w:rsidR="00360DD7">
        <w:rPr>
          <w:rFonts w:ascii="Times New Roman" w:hAnsi="Times New Roman" w:cs="Times New Roman"/>
          <w:sz w:val="28"/>
          <w:szCs w:val="28"/>
        </w:rPr>
        <w:t>ами</w:t>
      </w:r>
      <w:r>
        <w:rPr>
          <w:rFonts w:ascii="Times New Roman" w:hAnsi="Times New Roman" w:cs="Times New Roman"/>
          <w:sz w:val="28"/>
          <w:szCs w:val="28"/>
        </w:rPr>
        <w:t xml:space="preserve"> до таки</w:t>
      </w:r>
      <w:r w:rsidR="009A3CD6">
        <w:rPr>
          <w:rFonts w:ascii="Times New Roman" w:hAnsi="Times New Roman" w:cs="Times New Roman"/>
          <w:sz w:val="28"/>
          <w:szCs w:val="28"/>
        </w:rPr>
        <w:t>х</w:t>
      </w:r>
      <w:r>
        <w:rPr>
          <w:rFonts w:ascii="Times New Roman" w:hAnsi="Times New Roman" w:cs="Times New Roman"/>
          <w:sz w:val="28"/>
          <w:szCs w:val="28"/>
        </w:rPr>
        <w:t xml:space="preserve"> звернень є матеріали щодо встановлення </w:t>
      </w:r>
      <w:r w:rsidR="009A3CD6">
        <w:rPr>
          <w:rFonts w:ascii="Times New Roman" w:hAnsi="Times New Roman" w:cs="Times New Roman"/>
          <w:sz w:val="28"/>
          <w:szCs w:val="28"/>
        </w:rPr>
        <w:t xml:space="preserve">меж самовільно зайнятих земельних ділянок в натурі (на місцевості) та закріплення їх межовими знаками. </w:t>
      </w:r>
      <w:r w:rsidR="009A3CD6" w:rsidRPr="00510038">
        <w:rPr>
          <w:rFonts w:ascii="Times New Roman" w:hAnsi="Times New Roman" w:cs="Times New Roman"/>
          <w:sz w:val="28"/>
          <w:szCs w:val="28"/>
        </w:rPr>
        <w:t>Відповідно до ст.185 Земельного кодексу України робо</w:t>
      </w:r>
      <w:r w:rsidR="009A3CD6">
        <w:rPr>
          <w:rFonts w:ascii="Times New Roman" w:hAnsi="Times New Roman" w:cs="Times New Roman"/>
          <w:sz w:val="28"/>
          <w:szCs w:val="28"/>
        </w:rPr>
        <w:t>ти по встановленню</w:t>
      </w:r>
      <w:r w:rsidR="009A3CD6" w:rsidRPr="00510038">
        <w:rPr>
          <w:rFonts w:ascii="Times New Roman" w:hAnsi="Times New Roman" w:cs="Times New Roman"/>
          <w:sz w:val="28"/>
          <w:szCs w:val="28"/>
        </w:rPr>
        <w:t xml:space="preserve"> меж земельних ділянок</w:t>
      </w:r>
      <w:r w:rsidR="009A3CD6">
        <w:rPr>
          <w:rFonts w:ascii="Times New Roman" w:hAnsi="Times New Roman" w:cs="Times New Roman"/>
          <w:sz w:val="28"/>
          <w:szCs w:val="28"/>
        </w:rPr>
        <w:t>, як складова частина землеустрою,</w:t>
      </w:r>
      <w:r w:rsidR="009A3CD6" w:rsidRPr="00510038">
        <w:rPr>
          <w:rFonts w:ascii="Times New Roman" w:hAnsi="Times New Roman" w:cs="Times New Roman"/>
          <w:sz w:val="28"/>
          <w:szCs w:val="28"/>
        </w:rPr>
        <w:t xml:space="preserve"> здійснюються</w:t>
      </w:r>
      <w:r w:rsidR="009A3CD6">
        <w:rPr>
          <w:rFonts w:ascii="Times New Roman" w:hAnsi="Times New Roman" w:cs="Times New Roman"/>
          <w:sz w:val="28"/>
          <w:szCs w:val="28"/>
        </w:rPr>
        <w:t xml:space="preserve"> суб’єктами господарювання, які</w:t>
      </w:r>
      <w:r w:rsidR="009A3CD6" w:rsidRPr="00510038">
        <w:rPr>
          <w:rFonts w:ascii="Times New Roman" w:hAnsi="Times New Roman" w:cs="Times New Roman"/>
          <w:sz w:val="28"/>
          <w:szCs w:val="28"/>
        </w:rPr>
        <w:t xml:space="preserve"> є виконавцями робіт із землеустрою згідно із законом, за рахунок коштів Державного бюджету України, місцевих бюджетів, а також коштів громадян та юридичних осіб.</w:t>
      </w:r>
      <w:r w:rsidR="009A3CD6">
        <w:rPr>
          <w:rFonts w:ascii="Times New Roman" w:hAnsi="Times New Roman" w:cs="Times New Roman"/>
          <w:sz w:val="28"/>
          <w:szCs w:val="28"/>
        </w:rPr>
        <w:t xml:space="preserve"> До повноважень Головного управління </w:t>
      </w:r>
      <w:r w:rsidR="009A3CD6" w:rsidRPr="00D73C62">
        <w:rPr>
          <w:rFonts w:ascii="Times New Roman" w:eastAsia="Times New Roman" w:hAnsi="Times New Roman" w:cs="Times New Roman"/>
          <w:color w:val="000000"/>
          <w:sz w:val="28"/>
          <w:szCs w:val="28"/>
          <w:lang w:eastAsia="ru-RU"/>
        </w:rPr>
        <w:t>Держгеокадастру у Хмельницькій області</w:t>
      </w:r>
      <w:r w:rsidR="009A3CD6">
        <w:rPr>
          <w:rFonts w:ascii="Times New Roman" w:hAnsi="Times New Roman" w:cs="Times New Roman"/>
          <w:sz w:val="28"/>
          <w:szCs w:val="28"/>
        </w:rPr>
        <w:t xml:space="preserve"> не входить </w:t>
      </w:r>
      <w:r w:rsidR="009A3CD6" w:rsidRPr="00C41708">
        <w:rPr>
          <w:rFonts w:ascii="Times New Roman" w:hAnsi="Times New Roman" w:cs="Times New Roman"/>
          <w:sz w:val="28"/>
          <w:szCs w:val="28"/>
        </w:rPr>
        <w:t xml:space="preserve">проведення земельно-кадастрових та геодезичних робіт. </w:t>
      </w:r>
    </w:p>
    <w:p w:rsidR="00214143" w:rsidRPr="00214143" w:rsidRDefault="00214143" w:rsidP="002A3D9F">
      <w:pPr>
        <w:shd w:val="clear" w:color="auto" w:fill="FFFFFF"/>
        <w:spacing w:after="0" w:line="240" w:lineRule="auto"/>
        <w:ind w:firstLine="709"/>
        <w:jc w:val="both"/>
        <w:rPr>
          <w:rFonts w:ascii="Times New Roman" w:eastAsia="Times New Roman" w:hAnsi="Times New Roman" w:cs="Times New Roman"/>
          <w:color w:val="3D3D3D"/>
          <w:sz w:val="28"/>
          <w:szCs w:val="28"/>
          <w:lang w:eastAsia="ru-RU"/>
        </w:rPr>
      </w:pPr>
      <w:bookmarkStart w:id="12" w:name="n110"/>
      <w:bookmarkEnd w:id="12"/>
      <w:r w:rsidRPr="00214143">
        <w:rPr>
          <w:rFonts w:ascii="Times New Roman" w:eastAsia="Times New Roman" w:hAnsi="Times New Roman" w:cs="Times New Roman"/>
          <w:color w:val="000000"/>
          <w:sz w:val="28"/>
          <w:szCs w:val="28"/>
          <w:lang w:eastAsia="ru-RU"/>
        </w:rPr>
        <w:t>Крім того, власник або користувач земельної ділянки вправі звернутись до суду із позовом про звільнення самовільно зайнятої земельної ділянки, про стягнення із особи, яка неправомірно використовує земельну ділянку завданих цим збитків, а також, у разі, якщо суд визнає це обґрунтованим, і моральної шкоди.</w:t>
      </w:r>
    </w:p>
    <w:p w:rsidR="00C41708" w:rsidRDefault="00214143" w:rsidP="002A3D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3" w:name="_GoBack"/>
      <w:bookmarkEnd w:id="13"/>
      <w:r w:rsidRPr="00214143">
        <w:rPr>
          <w:rFonts w:ascii="Times New Roman" w:eastAsia="Times New Roman" w:hAnsi="Times New Roman" w:cs="Times New Roman"/>
          <w:color w:val="000000"/>
          <w:sz w:val="28"/>
          <w:szCs w:val="28"/>
          <w:lang w:eastAsia="ru-RU"/>
        </w:rPr>
        <w:t xml:space="preserve">Частина 1 статті 114 Цивільного процесуального кодексу України визначає, що позови, що виникають з приводу нерухомого майна, пред’являються за місцезнаходженням майна або основної його частини. </w:t>
      </w:r>
    </w:p>
    <w:p w:rsidR="00BD0E00" w:rsidRPr="00BD0E00" w:rsidRDefault="00214143" w:rsidP="002A3D9F">
      <w:pPr>
        <w:shd w:val="clear" w:color="auto" w:fill="FFFFFF"/>
        <w:spacing w:after="0" w:line="240" w:lineRule="auto"/>
        <w:ind w:firstLine="709"/>
        <w:jc w:val="both"/>
        <w:rPr>
          <w:rFonts w:ascii="Arial" w:eastAsia="Times New Roman" w:hAnsi="Arial" w:cs="Arial"/>
          <w:color w:val="000000"/>
          <w:sz w:val="16"/>
          <w:szCs w:val="16"/>
          <w:lang w:eastAsia="ru-RU"/>
        </w:rPr>
      </w:pPr>
      <w:r w:rsidRPr="00214143">
        <w:rPr>
          <w:rFonts w:ascii="Times New Roman" w:eastAsia="Times New Roman" w:hAnsi="Times New Roman" w:cs="Times New Roman"/>
          <w:color w:val="000000"/>
          <w:sz w:val="28"/>
          <w:szCs w:val="28"/>
          <w:lang w:eastAsia="ru-RU"/>
        </w:rPr>
        <w:t xml:space="preserve">При складанні позовної заяви слід зазначити найменування суду, до якого подається заява; ім’я (найменування) позивача і відповідача, а також ім’я представника позивача, у випадках, коли позовна заява подається представником, їх місце проживання (перебування) або місцезнаходження, поштовий індекс, номери засобів зв’язку, якщо такі відомі; </w:t>
      </w:r>
      <w:r w:rsidRPr="00C41708">
        <w:rPr>
          <w:rFonts w:ascii="Times New Roman" w:eastAsia="Times New Roman" w:hAnsi="Times New Roman" w:cs="Times New Roman"/>
          <w:color w:val="000000"/>
          <w:sz w:val="28"/>
          <w:szCs w:val="28"/>
          <w:u w:val="single"/>
          <w:lang w:eastAsia="ru-RU"/>
        </w:rPr>
        <w:t>зміст позовних вимог, де мають бути зазначені вимоги щодо звільнення земельної ділянки, а, у разі необхідності, також вимоги щодо приведення земельної ділянки у стан, придатний для її використанням за цільовим призначенням, стягнення збитків, завданих неправомірними діями відповідача. Важливо знати, що розмір збитків необхідно обґрунтовувати. У позовній заяві також слід зазначити ціну позову щодо вимог майнового характеру. У разі, якщо особа вимагає відшкодування збитків та/або моральної шкоди, ціна позову буде дорівнювати сумі цих витрат. Якщо ж особа вимагаєте лише звільнення земельної ділянки, у позовній заяві доцільно зазначити, що пред’являється позов немайнового характеру</w:t>
      </w:r>
      <w:r w:rsidRPr="00214143">
        <w:rPr>
          <w:rFonts w:ascii="Times New Roman" w:eastAsia="Times New Roman" w:hAnsi="Times New Roman" w:cs="Times New Roman"/>
          <w:color w:val="000000"/>
          <w:sz w:val="28"/>
          <w:szCs w:val="28"/>
          <w:lang w:eastAsia="ru-RU"/>
        </w:rPr>
        <w:t xml:space="preserve">. </w:t>
      </w:r>
    </w:p>
    <w:p w:rsidR="00BD0E00" w:rsidRPr="005476B3" w:rsidRDefault="005476B3" w:rsidP="002A3D9F">
      <w:pPr>
        <w:spacing w:after="0" w:line="240" w:lineRule="auto"/>
        <w:ind w:firstLine="709"/>
        <w:jc w:val="both"/>
        <w:outlineLvl w:val="2"/>
        <w:rPr>
          <w:rFonts w:ascii="Times New Roman" w:eastAsia="Times New Roman" w:hAnsi="Times New Roman" w:cs="Times New Roman"/>
          <w:bCs/>
          <w:sz w:val="28"/>
          <w:szCs w:val="28"/>
          <w:lang w:eastAsia="ru-RU"/>
        </w:rPr>
      </w:pPr>
      <w:r w:rsidRPr="005476B3">
        <w:rPr>
          <w:rFonts w:ascii="Times New Roman" w:eastAsia="Times New Roman" w:hAnsi="Times New Roman" w:cs="Times New Roman"/>
          <w:bCs/>
          <w:sz w:val="28"/>
          <w:szCs w:val="28"/>
          <w:lang w:eastAsia="ru-RU"/>
        </w:rPr>
        <w:t>Зважаючи на вище викладене, варто зауважити, що бувають випадки, к</w:t>
      </w:r>
      <w:r w:rsidR="00BD0E00" w:rsidRPr="005476B3">
        <w:rPr>
          <w:rFonts w:ascii="Times New Roman" w:eastAsia="Times New Roman" w:hAnsi="Times New Roman" w:cs="Times New Roman"/>
          <w:bCs/>
          <w:sz w:val="28"/>
          <w:szCs w:val="28"/>
          <w:lang w:eastAsia="ru-RU"/>
        </w:rPr>
        <w:t>оли до відповідальності</w:t>
      </w:r>
      <w:r w:rsidRPr="005476B3">
        <w:rPr>
          <w:rFonts w:ascii="Times New Roman" w:eastAsia="Times New Roman" w:hAnsi="Times New Roman" w:cs="Times New Roman"/>
          <w:bCs/>
          <w:sz w:val="28"/>
          <w:szCs w:val="28"/>
          <w:lang w:eastAsia="ru-RU"/>
        </w:rPr>
        <w:t xml:space="preserve"> неможливо притягнути.</w:t>
      </w:r>
    </w:p>
    <w:p w:rsidR="00BD0E00" w:rsidRPr="005476B3" w:rsidRDefault="005476B3" w:rsidP="002A3D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 я</w:t>
      </w:r>
      <w:r w:rsidR="00BD0E00" w:rsidRPr="005476B3">
        <w:rPr>
          <w:rFonts w:ascii="Times New Roman" w:eastAsia="Times New Roman" w:hAnsi="Times New Roman" w:cs="Times New Roman"/>
          <w:color w:val="000000"/>
          <w:sz w:val="28"/>
          <w:szCs w:val="28"/>
          <w:lang w:eastAsia="ru-RU"/>
        </w:rPr>
        <w:t>кщо особа фактично використовує земельну ділянку та має рішення органу виконавчої влади чи органу місцевого самоврядування про її передачу у власність чи надання у користування (оренду), її не можна притягнути до відповідальності за самовільне зайняття за названими статтями К</w:t>
      </w:r>
      <w:r>
        <w:rPr>
          <w:rFonts w:ascii="Times New Roman" w:eastAsia="Times New Roman" w:hAnsi="Times New Roman" w:cs="Times New Roman"/>
          <w:color w:val="000000"/>
          <w:sz w:val="28"/>
          <w:szCs w:val="28"/>
          <w:lang w:eastAsia="ru-RU"/>
        </w:rPr>
        <w:t xml:space="preserve">одексу України про адміністративні правопорушення </w:t>
      </w:r>
      <w:r w:rsidR="00BD0E00" w:rsidRPr="005476B3">
        <w:rPr>
          <w:rFonts w:ascii="Times New Roman" w:eastAsia="Times New Roman" w:hAnsi="Times New Roman" w:cs="Times New Roman"/>
          <w:color w:val="000000"/>
          <w:sz w:val="28"/>
          <w:szCs w:val="28"/>
          <w:lang w:eastAsia="ru-RU"/>
        </w:rPr>
        <w:t>та К</w:t>
      </w:r>
      <w:r>
        <w:rPr>
          <w:rFonts w:ascii="Times New Roman" w:eastAsia="Times New Roman" w:hAnsi="Times New Roman" w:cs="Times New Roman"/>
          <w:color w:val="000000"/>
          <w:sz w:val="28"/>
          <w:szCs w:val="28"/>
          <w:lang w:eastAsia="ru-RU"/>
        </w:rPr>
        <w:t>римінальним кодексом України</w:t>
      </w:r>
      <w:r w:rsidR="00BD0E00" w:rsidRPr="005476B3">
        <w:rPr>
          <w:rFonts w:ascii="Times New Roman" w:eastAsia="Times New Roman" w:hAnsi="Times New Roman" w:cs="Times New Roman"/>
          <w:color w:val="000000"/>
          <w:sz w:val="28"/>
          <w:szCs w:val="28"/>
          <w:lang w:eastAsia="ru-RU"/>
        </w:rPr>
        <w:t>.</w:t>
      </w:r>
    </w:p>
    <w:p w:rsidR="00BD0E00" w:rsidRPr="005476B3" w:rsidRDefault="005476B3" w:rsidP="002A3D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D0E00" w:rsidRPr="005476B3">
        <w:rPr>
          <w:rFonts w:ascii="Times New Roman" w:eastAsia="Times New Roman" w:hAnsi="Times New Roman" w:cs="Times New Roman"/>
          <w:color w:val="000000"/>
          <w:sz w:val="28"/>
          <w:szCs w:val="28"/>
          <w:lang w:eastAsia="ru-RU"/>
        </w:rPr>
        <w:t xml:space="preserve">е відповідатиме за цими статтями </w:t>
      </w:r>
      <w:r>
        <w:rPr>
          <w:rFonts w:ascii="Times New Roman" w:eastAsia="Times New Roman" w:hAnsi="Times New Roman" w:cs="Times New Roman"/>
          <w:color w:val="000000"/>
          <w:sz w:val="28"/>
          <w:szCs w:val="28"/>
          <w:lang w:eastAsia="ru-RU"/>
        </w:rPr>
        <w:t xml:space="preserve">і </w:t>
      </w:r>
      <w:r w:rsidR="00BD0E00" w:rsidRPr="005476B3">
        <w:rPr>
          <w:rFonts w:ascii="Times New Roman" w:eastAsia="Times New Roman" w:hAnsi="Times New Roman" w:cs="Times New Roman"/>
          <w:color w:val="000000"/>
          <w:sz w:val="28"/>
          <w:szCs w:val="28"/>
          <w:lang w:eastAsia="ru-RU"/>
        </w:rPr>
        <w:t>особа, яка придбала будинок, будівлю чи споруду, що розташована на такій земельній ді</w:t>
      </w:r>
      <w:r>
        <w:rPr>
          <w:rFonts w:ascii="Times New Roman" w:eastAsia="Times New Roman" w:hAnsi="Times New Roman" w:cs="Times New Roman"/>
          <w:color w:val="000000"/>
          <w:sz w:val="28"/>
          <w:szCs w:val="28"/>
          <w:lang w:eastAsia="ru-RU"/>
        </w:rPr>
        <w:t>лянці. Так, згідно із частиною 1</w:t>
      </w:r>
      <w:r w:rsidR="00BD0E00" w:rsidRPr="005476B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статті </w:t>
      </w:r>
      <w:r w:rsidR="00BD0E00" w:rsidRPr="005476B3">
        <w:rPr>
          <w:rFonts w:ascii="Times New Roman" w:eastAsia="Times New Roman" w:hAnsi="Times New Roman" w:cs="Times New Roman"/>
          <w:color w:val="000000"/>
          <w:sz w:val="28"/>
          <w:szCs w:val="28"/>
          <w:lang w:eastAsia="ru-RU"/>
        </w:rPr>
        <w:t>120 З</w:t>
      </w:r>
      <w:r>
        <w:rPr>
          <w:rFonts w:ascii="Times New Roman" w:eastAsia="Times New Roman" w:hAnsi="Times New Roman" w:cs="Times New Roman"/>
          <w:color w:val="000000"/>
          <w:sz w:val="28"/>
          <w:szCs w:val="28"/>
          <w:lang w:eastAsia="ru-RU"/>
        </w:rPr>
        <w:t>емельного кодексу України</w:t>
      </w:r>
      <w:r w:rsidR="00BD0E00" w:rsidRPr="005476B3">
        <w:rPr>
          <w:rFonts w:ascii="Times New Roman" w:eastAsia="Times New Roman" w:hAnsi="Times New Roman" w:cs="Times New Roman"/>
          <w:color w:val="000000"/>
          <w:sz w:val="28"/>
          <w:szCs w:val="28"/>
          <w:lang w:eastAsia="ru-RU"/>
        </w:rPr>
        <w:t xml:space="preserve"> і частиною</w:t>
      </w:r>
      <w:r>
        <w:rPr>
          <w:rFonts w:ascii="Times New Roman" w:eastAsia="Times New Roman" w:hAnsi="Times New Roman" w:cs="Times New Roman"/>
          <w:color w:val="000000"/>
          <w:sz w:val="28"/>
          <w:szCs w:val="28"/>
          <w:lang w:eastAsia="ru-RU"/>
        </w:rPr>
        <w:t xml:space="preserve"> </w:t>
      </w:r>
      <w:r w:rsidR="00BD0E00" w:rsidRPr="005476B3">
        <w:rPr>
          <w:rFonts w:ascii="Times New Roman" w:eastAsia="Times New Roman" w:hAnsi="Times New Roman" w:cs="Times New Roman"/>
          <w:color w:val="000000"/>
          <w:sz w:val="28"/>
          <w:szCs w:val="28"/>
          <w:lang w:eastAsia="ru-RU"/>
        </w:rPr>
        <w:t>1 статті</w:t>
      </w:r>
      <w:r>
        <w:rPr>
          <w:rFonts w:ascii="Times New Roman" w:eastAsia="Times New Roman" w:hAnsi="Times New Roman" w:cs="Times New Roman"/>
          <w:color w:val="000000"/>
          <w:sz w:val="28"/>
          <w:szCs w:val="28"/>
          <w:lang w:eastAsia="ru-RU"/>
        </w:rPr>
        <w:t xml:space="preserve">           </w:t>
      </w:r>
      <w:r w:rsidR="00BD0E00" w:rsidRPr="005476B3">
        <w:rPr>
          <w:rFonts w:ascii="Times New Roman" w:eastAsia="Times New Roman" w:hAnsi="Times New Roman" w:cs="Times New Roman"/>
          <w:color w:val="000000"/>
          <w:sz w:val="28"/>
          <w:szCs w:val="28"/>
          <w:lang w:eastAsia="ru-RU"/>
        </w:rPr>
        <w:t>377 Ц</w:t>
      </w:r>
      <w:r>
        <w:rPr>
          <w:rFonts w:ascii="Times New Roman" w:eastAsia="Times New Roman" w:hAnsi="Times New Roman" w:cs="Times New Roman"/>
          <w:color w:val="000000"/>
          <w:sz w:val="28"/>
          <w:szCs w:val="28"/>
          <w:lang w:eastAsia="ru-RU"/>
        </w:rPr>
        <w:t>ивільного кодексу України</w:t>
      </w:r>
      <w:r w:rsidR="00BD0E00" w:rsidRPr="005476B3">
        <w:rPr>
          <w:rFonts w:ascii="Times New Roman" w:eastAsia="Times New Roman" w:hAnsi="Times New Roman" w:cs="Times New Roman"/>
          <w:color w:val="000000"/>
          <w:sz w:val="28"/>
          <w:szCs w:val="28"/>
          <w:lang w:eastAsia="ru-RU"/>
        </w:rPr>
        <w:t xml:space="preserve">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в обсязі та на умовах, встановлених для попереднього землевласника (землекористувача).</w:t>
      </w:r>
    </w:p>
    <w:p w:rsidR="00BD0E00" w:rsidRPr="005476B3" w:rsidRDefault="00BD0E00" w:rsidP="002A3D9F">
      <w:pPr>
        <w:spacing w:after="0" w:line="240" w:lineRule="auto"/>
        <w:ind w:firstLine="709"/>
        <w:jc w:val="both"/>
        <w:rPr>
          <w:rFonts w:ascii="Times New Roman" w:eastAsia="Times New Roman" w:hAnsi="Times New Roman" w:cs="Times New Roman"/>
          <w:color w:val="000000"/>
          <w:sz w:val="28"/>
          <w:szCs w:val="28"/>
          <w:lang w:eastAsia="ru-RU"/>
        </w:rPr>
      </w:pPr>
      <w:r w:rsidRPr="005476B3">
        <w:rPr>
          <w:rFonts w:ascii="Times New Roman" w:eastAsia="Times New Roman" w:hAnsi="Times New Roman" w:cs="Times New Roman"/>
          <w:color w:val="000000"/>
          <w:sz w:val="28"/>
          <w:szCs w:val="28"/>
          <w:lang w:eastAsia="ru-RU"/>
        </w:rPr>
        <w:t>Тобто</w:t>
      </w:r>
      <w:r w:rsidR="005476B3">
        <w:rPr>
          <w:rFonts w:ascii="Times New Roman" w:eastAsia="Times New Roman" w:hAnsi="Times New Roman" w:cs="Times New Roman"/>
          <w:color w:val="000000"/>
          <w:sz w:val="28"/>
          <w:szCs w:val="28"/>
          <w:lang w:eastAsia="ru-RU"/>
        </w:rPr>
        <w:t>,</w:t>
      </w:r>
      <w:r w:rsidRPr="005476B3">
        <w:rPr>
          <w:rFonts w:ascii="Times New Roman" w:eastAsia="Times New Roman" w:hAnsi="Times New Roman" w:cs="Times New Roman"/>
          <w:color w:val="000000"/>
          <w:sz w:val="28"/>
          <w:szCs w:val="28"/>
          <w:lang w:eastAsia="ru-RU"/>
        </w:rPr>
        <w:t xml:space="preserve"> перехід власності на будинок, будівлю чи споруду означає правомірність володіння земельною ділянкою, на якій вони розміщені, а отже, свідчить про відсутність факту самовільного зайняття земельної ділянки.</w:t>
      </w:r>
    </w:p>
    <w:p w:rsidR="00BD0E00" w:rsidRPr="005476B3" w:rsidRDefault="00BD0E00" w:rsidP="002A3D9F">
      <w:pPr>
        <w:spacing w:after="0" w:line="240" w:lineRule="auto"/>
        <w:ind w:firstLine="709"/>
        <w:jc w:val="both"/>
        <w:rPr>
          <w:rFonts w:ascii="Times New Roman" w:eastAsia="Times New Roman" w:hAnsi="Times New Roman" w:cs="Times New Roman"/>
          <w:color w:val="000000"/>
          <w:sz w:val="28"/>
          <w:szCs w:val="28"/>
          <w:lang w:eastAsia="ru-RU"/>
        </w:rPr>
      </w:pPr>
      <w:r w:rsidRPr="005476B3">
        <w:rPr>
          <w:rFonts w:ascii="Times New Roman" w:eastAsia="Times New Roman" w:hAnsi="Times New Roman" w:cs="Times New Roman"/>
          <w:color w:val="000000"/>
          <w:sz w:val="28"/>
          <w:szCs w:val="28"/>
          <w:lang w:eastAsia="ru-RU"/>
        </w:rPr>
        <w:t>В усіх інших випадках не</w:t>
      </w:r>
      <w:r w:rsidR="005476B3">
        <w:rPr>
          <w:rFonts w:ascii="Times New Roman" w:eastAsia="Times New Roman" w:hAnsi="Times New Roman" w:cs="Times New Roman"/>
          <w:color w:val="000000"/>
          <w:sz w:val="28"/>
          <w:szCs w:val="28"/>
          <w:lang w:eastAsia="ru-RU"/>
        </w:rPr>
        <w:t xml:space="preserve"> </w:t>
      </w:r>
      <w:r w:rsidRPr="005476B3">
        <w:rPr>
          <w:rFonts w:ascii="Times New Roman" w:eastAsia="Times New Roman" w:hAnsi="Times New Roman" w:cs="Times New Roman"/>
          <w:color w:val="000000"/>
          <w:sz w:val="28"/>
          <w:szCs w:val="28"/>
          <w:lang w:eastAsia="ru-RU"/>
        </w:rPr>
        <w:t xml:space="preserve">оформлення речового права на землю </w:t>
      </w:r>
      <w:r w:rsidR="005476B3">
        <w:rPr>
          <w:rFonts w:ascii="Times New Roman" w:eastAsia="Times New Roman" w:hAnsi="Times New Roman" w:cs="Times New Roman"/>
          <w:color w:val="000000"/>
          <w:sz w:val="28"/>
          <w:szCs w:val="28"/>
          <w:lang w:eastAsia="ru-RU"/>
        </w:rPr>
        <w:t xml:space="preserve">необхідно </w:t>
      </w:r>
      <w:r w:rsidRPr="005476B3">
        <w:rPr>
          <w:rFonts w:ascii="Times New Roman" w:eastAsia="Times New Roman" w:hAnsi="Times New Roman" w:cs="Times New Roman"/>
          <w:color w:val="000000"/>
          <w:sz w:val="28"/>
          <w:szCs w:val="28"/>
          <w:lang w:eastAsia="ru-RU"/>
        </w:rPr>
        <w:t>вчинити всі залежні від особи дії, спрямовані на таке оформлення (подання заяви та всіх необхідних документів до органу розпорядження землями, усунення виявлених недоліків</w:t>
      </w:r>
      <w:r w:rsidR="005476B3">
        <w:rPr>
          <w:rFonts w:ascii="Times New Roman" w:eastAsia="Times New Roman" w:hAnsi="Times New Roman" w:cs="Times New Roman"/>
          <w:color w:val="000000"/>
          <w:sz w:val="28"/>
          <w:szCs w:val="28"/>
          <w:lang w:eastAsia="ru-RU"/>
        </w:rPr>
        <w:t>)</w:t>
      </w:r>
      <w:r w:rsidRPr="005476B3">
        <w:rPr>
          <w:rFonts w:ascii="Times New Roman" w:eastAsia="Times New Roman" w:hAnsi="Times New Roman" w:cs="Times New Roman"/>
          <w:color w:val="000000"/>
          <w:sz w:val="28"/>
          <w:szCs w:val="28"/>
          <w:lang w:eastAsia="ru-RU"/>
        </w:rPr>
        <w:t>. Це потрібно,</w:t>
      </w:r>
      <w:r w:rsidR="005476B3">
        <w:rPr>
          <w:rFonts w:ascii="Times New Roman" w:eastAsia="Times New Roman" w:hAnsi="Times New Roman" w:cs="Times New Roman"/>
          <w:color w:val="000000"/>
          <w:sz w:val="28"/>
          <w:szCs w:val="28"/>
          <w:lang w:eastAsia="ru-RU"/>
        </w:rPr>
        <w:t xml:space="preserve"> насамперед,</w:t>
      </w:r>
      <w:r w:rsidRPr="005476B3">
        <w:rPr>
          <w:rFonts w:ascii="Times New Roman" w:eastAsia="Times New Roman" w:hAnsi="Times New Roman" w:cs="Times New Roman"/>
          <w:color w:val="000000"/>
          <w:sz w:val="28"/>
          <w:szCs w:val="28"/>
          <w:lang w:eastAsia="ru-RU"/>
        </w:rPr>
        <w:t xml:space="preserve"> аби підтвердити відсутність вини особи у вчиненні прав</w:t>
      </w:r>
      <w:r w:rsidR="005476B3">
        <w:rPr>
          <w:rFonts w:ascii="Times New Roman" w:eastAsia="Times New Roman" w:hAnsi="Times New Roman" w:cs="Times New Roman"/>
          <w:color w:val="000000"/>
          <w:sz w:val="28"/>
          <w:szCs w:val="28"/>
          <w:lang w:eastAsia="ru-RU"/>
        </w:rPr>
        <w:t xml:space="preserve">опорушень, передбачених статтею </w:t>
      </w:r>
      <w:r w:rsidRPr="005476B3">
        <w:rPr>
          <w:rFonts w:ascii="Times New Roman" w:eastAsia="Times New Roman" w:hAnsi="Times New Roman" w:cs="Times New Roman"/>
          <w:color w:val="000000"/>
          <w:sz w:val="28"/>
          <w:szCs w:val="28"/>
          <w:lang w:eastAsia="ru-RU"/>
        </w:rPr>
        <w:t>53</w:t>
      </w:r>
      <w:r w:rsidRPr="005476B3">
        <w:rPr>
          <w:rFonts w:ascii="Times New Roman" w:eastAsia="Times New Roman" w:hAnsi="Times New Roman" w:cs="Times New Roman"/>
          <w:color w:val="000000"/>
          <w:sz w:val="28"/>
          <w:szCs w:val="28"/>
          <w:vertAlign w:val="superscript"/>
          <w:lang w:eastAsia="ru-RU"/>
        </w:rPr>
        <w:t>1</w:t>
      </w:r>
      <w:r w:rsidRPr="005476B3">
        <w:rPr>
          <w:rFonts w:ascii="Times New Roman" w:eastAsia="Times New Roman" w:hAnsi="Times New Roman" w:cs="Times New Roman"/>
          <w:color w:val="000000"/>
          <w:sz w:val="28"/>
          <w:szCs w:val="28"/>
          <w:lang w:eastAsia="ru-RU"/>
        </w:rPr>
        <w:t xml:space="preserve"> </w:t>
      </w:r>
      <w:r w:rsidR="005476B3" w:rsidRPr="005476B3">
        <w:rPr>
          <w:rFonts w:ascii="Times New Roman" w:eastAsia="Times New Roman" w:hAnsi="Times New Roman" w:cs="Times New Roman"/>
          <w:color w:val="000000"/>
          <w:sz w:val="28"/>
          <w:szCs w:val="28"/>
          <w:lang w:eastAsia="ru-RU"/>
        </w:rPr>
        <w:t>К</w:t>
      </w:r>
      <w:r w:rsidR="005476B3">
        <w:rPr>
          <w:rFonts w:ascii="Times New Roman" w:eastAsia="Times New Roman" w:hAnsi="Times New Roman" w:cs="Times New Roman"/>
          <w:color w:val="000000"/>
          <w:sz w:val="28"/>
          <w:szCs w:val="28"/>
          <w:lang w:eastAsia="ru-RU"/>
        </w:rPr>
        <w:t xml:space="preserve">одексу України про адміністративні правопорушення і статтею </w:t>
      </w:r>
      <w:r w:rsidRPr="005476B3">
        <w:rPr>
          <w:rFonts w:ascii="Times New Roman" w:eastAsia="Times New Roman" w:hAnsi="Times New Roman" w:cs="Times New Roman"/>
          <w:color w:val="000000"/>
          <w:sz w:val="28"/>
          <w:szCs w:val="28"/>
          <w:lang w:eastAsia="ru-RU"/>
        </w:rPr>
        <w:t>197</w:t>
      </w:r>
      <w:r w:rsidRPr="005476B3">
        <w:rPr>
          <w:rFonts w:ascii="Times New Roman" w:eastAsia="Times New Roman" w:hAnsi="Times New Roman" w:cs="Times New Roman"/>
          <w:color w:val="000000"/>
          <w:sz w:val="28"/>
          <w:szCs w:val="28"/>
          <w:vertAlign w:val="superscript"/>
          <w:lang w:eastAsia="ru-RU"/>
        </w:rPr>
        <w:t>1</w:t>
      </w:r>
      <w:r w:rsidRPr="005476B3">
        <w:rPr>
          <w:rFonts w:ascii="Times New Roman" w:eastAsia="Times New Roman" w:hAnsi="Times New Roman" w:cs="Times New Roman"/>
          <w:color w:val="000000"/>
          <w:sz w:val="28"/>
          <w:szCs w:val="28"/>
          <w:lang w:eastAsia="ru-RU"/>
        </w:rPr>
        <w:t xml:space="preserve"> </w:t>
      </w:r>
      <w:r w:rsidR="005476B3" w:rsidRPr="005476B3">
        <w:rPr>
          <w:rFonts w:ascii="Times New Roman" w:eastAsia="Times New Roman" w:hAnsi="Times New Roman" w:cs="Times New Roman"/>
          <w:color w:val="000000"/>
          <w:sz w:val="28"/>
          <w:szCs w:val="28"/>
          <w:lang w:eastAsia="ru-RU"/>
        </w:rPr>
        <w:t>К</w:t>
      </w:r>
      <w:r w:rsidR="005476B3">
        <w:rPr>
          <w:rFonts w:ascii="Times New Roman" w:eastAsia="Times New Roman" w:hAnsi="Times New Roman" w:cs="Times New Roman"/>
          <w:color w:val="000000"/>
          <w:sz w:val="28"/>
          <w:szCs w:val="28"/>
          <w:lang w:eastAsia="ru-RU"/>
        </w:rPr>
        <w:t>римінального кодексу України</w:t>
      </w:r>
      <w:r w:rsidRPr="005476B3">
        <w:rPr>
          <w:rFonts w:ascii="Times New Roman" w:eastAsia="Times New Roman" w:hAnsi="Times New Roman" w:cs="Times New Roman"/>
          <w:color w:val="000000"/>
          <w:sz w:val="28"/>
          <w:szCs w:val="28"/>
          <w:lang w:eastAsia="ru-RU"/>
        </w:rPr>
        <w:t>.</w:t>
      </w:r>
    </w:p>
    <w:p w:rsidR="00BD0E00" w:rsidRPr="0002417C" w:rsidRDefault="005476B3" w:rsidP="002A3D9F">
      <w:pPr>
        <w:spacing w:after="0" w:line="240" w:lineRule="auto"/>
        <w:ind w:firstLine="709"/>
        <w:jc w:val="both"/>
        <w:outlineLvl w:val="2"/>
        <w:rPr>
          <w:rFonts w:ascii="Times New Roman" w:eastAsia="Times New Roman" w:hAnsi="Times New Roman" w:cs="Times New Roman"/>
          <w:sz w:val="28"/>
          <w:szCs w:val="28"/>
          <w:lang w:eastAsia="ru-RU"/>
        </w:rPr>
      </w:pPr>
      <w:r w:rsidRPr="0002417C">
        <w:rPr>
          <w:rFonts w:ascii="Times New Roman" w:eastAsia="Times New Roman" w:hAnsi="Times New Roman" w:cs="Times New Roman"/>
          <w:bCs/>
          <w:sz w:val="28"/>
          <w:szCs w:val="28"/>
          <w:lang w:eastAsia="ru-RU"/>
        </w:rPr>
        <w:t>Щодо того факту, к</w:t>
      </w:r>
      <w:r w:rsidR="00BD0E00" w:rsidRPr="0002417C">
        <w:rPr>
          <w:rFonts w:ascii="Times New Roman" w:eastAsia="Times New Roman" w:hAnsi="Times New Roman" w:cs="Times New Roman"/>
          <w:bCs/>
          <w:sz w:val="28"/>
          <w:szCs w:val="28"/>
          <w:lang w:eastAsia="ru-RU"/>
        </w:rPr>
        <w:t>оли настає майнова відповідальність</w:t>
      </w:r>
      <w:r w:rsidR="00006E61" w:rsidRPr="0002417C">
        <w:rPr>
          <w:rFonts w:ascii="Times New Roman" w:eastAsia="Times New Roman" w:hAnsi="Times New Roman" w:cs="Times New Roman"/>
          <w:bCs/>
          <w:sz w:val="28"/>
          <w:szCs w:val="28"/>
          <w:lang w:eastAsia="ru-RU"/>
        </w:rPr>
        <w:t xml:space="preserve"> за самовільне зайняття земельної ділянки</w:t>
      </w:r>
      <w:r w:rsidRPr="0002417C">
        <w:rPr>
          <w:rFonts w:ascii="Times New Roman" w:eastAsia="Times New Roman" w:hAnsi="Times New Roman" w:cs="Times New Roman"/>
          <w:bCs/>
          <w:sz w:val="28"/>
          <w:szCs w:val="28"/>
          <w:lang w:eastAsia="ru-RU"/>
        </w:rPr>
        <w:t>, то в постанові від 14.09.2016</w:t>
      </w:r>
      <w:r w:rsidR="006A74A1">
        <w:rPr>
          <w:rFonts w:ascii="Times New Roman" w:eastAsia="Times New Roman" w:hAnsi="Times New Roman" w:cs="Times New Roman"/>
          <w:bCs/>
          <w:sz w:val="28"/>
          <w:szCs w:val="28"/>
          <w:lang w:eastAsia="ru-RU"/>
        </w:rPr>
        <w:t xml:space="preserve"> року</w:t>
      </w:r>
      <w:r w:rsidRPr="0002417C">
        <w:rPr>
          <w:rFonts w:ascii="Times New Roman" w:eastAsia="Times New Roman" w:hAnsi="Times New Roman" w:cs="Times New Roman"/>
          <w:bCs/>
          <w:sz w:val="28"/>
          <w:szCs w:val="28"/>
          <w:lang w:eastAsia="ru-RU"/>
        </w:rPr>
        <w:t xml:space="preserve"> у справі </w:t>
      </w:r>
      <w:r w:rsidR="00006E61" w:rsidRPr="0002417C">
        <w:rPr>
          <w:rFonts w:ascii="Times New Roman" w:eastAsia="Times New Roman" w:hAnsi="Times New Roman" w:cs="Times New Roman"/>
          <w:bCs/>
          <w:sz w:val="28"/>
          <w:szCs w:val="28"/>
          <w:lang w:eastAsia="ru-RU"/>
        </w:rPr>
        <w:t xml:space="preserve">                         </w:t>
      </w:r>
      <w:r w:rsidR="0002417C">
        <w:rPr>
          <w:rStyle w:val="a6"/>
          <w:rFonts w:ascii="Times New Roman" w:hAnsi="Times New Roman" w:cs="Times New Roman"/>
          <w:b w:val="0"/>
          <w:bCs w:val="0"/>
          <w:sz w:val="28"/>
          <w:szCs w:val="28"/>
          <w:shd w:val="clear" w:color="auto" w:fill="FFFFFF"/>
        </w:rPr>
        <w:t>№</w:t>
      </w:r>
      <w:r w:rsidR="006B4F7C">
        <w:rPr>
          <w:rStyle w:val="a6"/>
          <w:rFonts w:ascii="Times New Roman" w:hAnsi="Times New Roman" w:cs="Times New Roman"/>
          <w:b w:val="0"/>
          <w:bCs w:val="0"/>
          <w:sz w:val="28"/>
          <w:szCs w:val="28"/>
          <w:shd w:val="clear" w:color="auto" w:fill="FFFFFF"/>
        </w:rPr>
        <w:t>№</w:t>
      </w:r>
      <w:r w:rsidR="0002417C" w:rsidRPr="0002417C">
        <w:rPr>
          <w:rStyle w:val="a6"/>
          <w:rFonts w:ascii="Times New Roman" w:hAnsi="Times New Roman" w:cs="Times New Roman"/>
          <w:b w:val="0"/>
          <w:bCs w:val="0"/>
          <w:sz w:val="28"/>
          <w:szCs w:val="28"/>
          <w:shd w:val="clear" w:color="auto" w:fill="FFFFFF"/>
        </w:rPr>
        <w:t>6-2588цс15, 703/5377/14-ц</w:t>
      </w:r>
      <w:r w:rsidR="0002417C">
        <w:rPr>
          <w:rStyle w:val="a6"/>
          <w:rFonts w:ascii="Times New Roman" w:hAnsi="Times New Roman" w:cs="Times New Roman"/>
          <w:b w:val="0"/>
          <w:bCs w:val="0"/>
          <w:sz w:val="28"/>
          <w:szCs w:val="28"/>
          <w:shd w:val="clear" w:color="auto" w:fill="FFFFFF"/>
        </w:rPr>
        <w:t xml:space="preserve"> </w:t>
      </w:r>
      <w:r w:rsidRPr="0002417C">
        <w:rPr>
          <w:rFonts w:ascii="Times New Roman" w:eastAsia="Times New Roman" w:hAnsi="Times New Roman" w:cs="Times New Roman"/>
          <w:bCs/>
          <w:sz w:val="28"/>
          <w:szCs w:val="28"/>
          <w:lang w:eastAsia="ru-RU"/>
        </w:rPr>
        <w:t xml:space="preserve">Верховний суд України </w:t>
      </w:r>
      <w:r w:rsidR="00BD0E00" w:rsidRPr="0002417C">
        <w:rPr>
          <w:rFonts w:ascii="Times New Roman" w:eastAsia="Times New Roman" w:hAnsi="Times New Roman" w:cs="Times New Roman"/>
          <w:sz w:val="28"/>
          <w:szCs w:val="28"/>
          <w:lang w:eastAsia="ru-RU"/>
        </w:rPr>
        <w:t>сформулював таку правову позицію:</w:t>
      </w:r>
    </w:p>
    <w:p w:rsidR="00BD0E00" w:rsidRPr="005476B3" w:rsidRDefault="00BD0E00" w:rsidP="002A3D9F">
      <w:pPr>
        <w:spacing w:after="0" w:line="240" w:lineRule="auto"/>
        <w:ind w:firstLine="709"/>
        <w:jc w:val="both"/>
        <w:rPr>
          <w:rFonts w:ascii="Times New Roman" w:eastAsia="Times New Roman" w:hAnsi="Times New Roman" w:cs="Times New Roman"/>
          <w:sz w:val="28"/>
          <w:szCs w:val="28"/>
          <w:lang w:eastAsia="ru-RU"/>
        </w:rPr>
      </w:pPr>
      <w:r w:rsidRPr="005476B3">
        <w:rPr>
          <w:rFonts w:ascii="Times New Roman" w:eastAsia="Times New Roman" w:hAnsi="Times New Roman" w:cs="Times New Roman"/>
          <w:sz w:val="28"/>
          <w:szCs w:val="28"/>
          <w:lang w:eastAsia="ru-RU"/>
        </w:rPr>
        <w:t>«Користування земельною ділянкою без правовстановлюючих документів позбавляє орендодавця права одержати дохід у вигляді орендної плати за землю, який він міг би отримувати, якби його право не було порушено. Отже, у випадку не</w:t>
      </w:r>
      <w:r w:rsidR="005476B3">
        <w:rPr>
          <w:rFonts w:ascii="Times New Roman" w:eastAsia="Times New Roman" w:hAnsi="Times New Roman" w:cs="Times New Roman"/>
          <w:sz w:val="28"/>
          <w:szCs w:val="28"/>
          <w:lang w:eastAsia="ru-RU"/>
        </w:rPr>
        <w:t xml:space="preserve"> </w:t>
      </w:r>
      <w:r w:rsidRPr="005476B3">
        <w:rPr>
          <w:rFonts w:ascii="Times New Roman" w:eastAsia="Times New Roman" w:hAnsi="Times New Roman" w:cs="Times New Roman"/>
          <w:sz w:val="28"/>
          <w:szCs w:val="28"/>
          <w:lang w:eastAsia="ru-RU"/>
        </w:rPr>
        <w:t xml:space="preserve">укладення договору оренди, </w:t>
      </w:r>
      <w:proofErr w:type="spellStart"/>
      <w:r w:rsidRPr="005476B3">
        <w:rPr>
          <w:rFonts w:ascii="Times New Roman" w:eastAsia="Times New Roman" w:hAnsi="Times New Roman" w:cs="Times New Roman"/>
          <w:sz w:val="28"/>
          <w:szCs w:val="28"/>
          <w:lang w:eastAsia="ru-RU"/>
        </w:rPr>
        <w:t>суперфіцію</w:t>
      </w:r>
      <w:proofErr w:type="spellEnd"/>
      <w:r w:rsidRPr="005476B3">
        <w:rPr>
          <w:rFonts w:ascii="Times New Roman" w:eastAsia="Times New Roman" w:hAnsi="Times New Roman" w:cs="Times New Roman"/>
          <w:sz w:val="28"/>
          <w:szCs w:val="28"/>
          <w:lang w:eastAsia="ru-RU"/>
        </w:rPr>
        <w:t xml:space="preserve"> або інших правочинів як правових підстав для користування земельною ділянкою з вини користувача настають правові наслідки, передбачені статтею 157 </w:t>
      </w:r>
      <w:r w:rsidR="005476B3" w:rsidRPr="005476B3">
        <w:rPr>
          <w:rFonts w:ascii="Times New Roman" w:eastAsia="Times New Roman" w:hAnsi="Times New Roman" w:cs="Times New Roman"/>
          <w:sz w:val="28"/>
          <w:szCs w:val="28"/>
          <w:lang w:eastAsia="ru-RU"/>
        </w:rPr>
        <w:t>З</w:t>
      </w:r>
      <w:r w:rsidR="005476B3">
        <w:rPr>
          <w:rFonts w:ascii="Times New Roman" w:eastAsia="Times New Roman" w:hAnsi="Times New Roman" w:cs="Times New Roman"/>
          <w:sz w:val="28"/>
          <w:szCs w:val="28"/>
          <w:lang w:eastAsia="ru-RU"/>
        </w:rPr>
        <w:t>емельного кодексу України</w:t>
      </w:r>
      <w:r w:rsidR="00355EAF">
        <w:rPr>
          <w:rFonts w:ascii="Times New Roman" w:eastAsia="Times New Roman" w:hAnsi="Times New Roman" w:cs="Times New Roman"/>
          <w:sz w:val="28"/>
          <w:szCs w:val="28"/>
          <w:lang w:eastAsia="ru-RU"/>
        </w:rPr>
        <w:t xml:space="preserve">, а також </w:t>
      </w:r>
      <w:r w:rsidRPr="005476B3">
        <w:rPr>
          <w:rFonts w:ascii="Times New Roman" w:eastAsia="Times New Roman" w:hAnsi="Times New Roman" w:cs="Times New Roman"/>
          <w:sz w:val="28"/>
          <w:szCs w:val="28"/>
          <w:lang w:eastAsia="ru-RU"/>
        </w:rPr>
        <w:t xml:space="preserve">Порядком визначення та відшкодування збитків власникам землі та землекористувачам, затвердженим </w:t>
      </w:r>
      <w:r w:rsidR="006A74A1">
        <w:rPr>
          <w:rFonts w:ascii="Times New Roman" w:eastAsia="Times New Roman" w:hAnsi="Times New Roman" w:cs="Times New Roman"/>
          <w:sz w:val="28"/>
          <w:szCs w:val="28"/>
          <w:lang w:eastAsia="ru-RU"/>
        </w:rPr>
        <w:t>постановою КМУ від 19.04.1993 №</w:t>
      </w:r>
      <w:r w:rsidRPr="005476B3">
        <w:rPr>
          <w:rFonts w:ascii="Times New Roman" w:eastAsia="Times New Roman" w:hAnsi="Times New Roman" w:cs="Times New Roman"/>
          <w:sz w:val="28"/>
          <w:szCs w:val="28"/>
          <w:lang w:eastAsia="ru-RU"/>
        </w:rPr>
        <w:t>284»</w:t>
      </w:r>
      <w:r w:rsidR="006A74A1">
        <w:rPr>
          <w:rFonts w:ascii="Times New Roman" w:eastAsia="Times New Roman" w:hAnsi="Times New Roman" w:cs="Times New Roman"/>
          <w:sz w:val="28"/>
          <w:szCs w:val="28"/>
          <w:lang w:eastAsia="ru-RU"/>
        </w:rPr>
        <w:t>.</w:t>
      </w:r>
    </w:p>
    <w:p w:rsidR="00214143" w:rsidRPr="005476B3" w:rsidRDefault="00214143" w:rsidP="002A3D9F">
      <w:pPr>
        <w:spacing w:after="100" w:line="240" w:lineRule="auto"/>
        <w:ind w:firstLine="709"/>
        <w:jc w:val="both"/>
        <w:rPr>
          <w:rFonts w:ascii="Times New Roman" w:hAnsi="Times New Roman" w:cs="Times New Roman"/>
          <w:sz w:val="28"/>
          <w:szCs w:val="28"/>
        </w:rPr>
      </w:pPr>
    </w:p>
    <w:p w:rsidR="00214143" w:rsidRPr="005476B3" w:rsidRDefault="00214143" w:rsidP="002F0DFF">
      <w:pPr>
        <w:spacing w:after="100" w:line="240" w:lineRule="auto"/>
        <w:jc w:val="both"/>
        <w:rPr>
          <w:rFonts w:ascii="Times New Roman" w:hAnsi="Times New Roman" w:cs="Times New Roman"/>
          <w:sz w:val="28"/>
          <w:szCs w:val="28"/>
        </w:rPr>
      </w:pPr>
    </w:p>
    <w:sectPr w:rsidR="00214143" w:rsidRPr="005476B3" w:rsidSect="00593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2C90B94"/>
    <w:multiLevelType w:val="multilevel"/>
    <w:tmpl w:val="B3D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920B6"/>
    <w:multiLevelType w:val="multilevel"/>
    <w:tmpl w:val="502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72E0E"/>
    <w:multiLevelType w:val="multilevel"/>
    <w:tmpl w:val="F38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61ED1"/>
    <w:multiLevelType w:val="multilevel"/>
    <w:tmpl w:val="C1C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C0F9B"/>
    <w:multiLevelType w:val="multilevel"/>
    <w:tmpl w:val="D67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F0DFF"/>
    <w:rsid w:val="00006E61"/>
    <w:rsid w:val="0002417C"/>
    <w:rsid w:val="001B4164"/>
    <w:rsid w:val="00214143"/>
    <w:rsid w:val="002A3D9F"/>
    <w:rsid w:val="002F0DFF"/>
    <w:rsid w:val="00325F88"/>
    <w:rsid w:val="00354BA1"/>
    <w:rsid w:val="00355EAF"/>
    <w:rsid w:val="00360DD7"/>
    <w:rsid w:val="003A04ED"/>
    <w:rsid w:val="003E1EF4"/>
    <w:rsid w:val="005476B3"/>
    <w:rsid w:val="00593CCB"/>
    <w:rsid w:val="00663E19"/>
    <w:rsid w:val="006A74A1"/>
    <w:rsid w:val="006B4F7C"/>
    <w:rsid w:val="007A5268"/>
    <w:rsid w:val="008168EF"/>
    <w:rsid w:val="0083202A"/>
    <w:rsid w:val="008E4EAA"/>
    <w:rsid w:val="00940EC3"/>
    <w:rsid w:val="00947ADC"/>
    <w:rsid w:val="009A3CD6"/>
    <w:rsid w:val="00AE3E38"/>
    <w:rsid w:val="00B66AFC"/>
    <w:rsid w:val="00B67249"/>
    <w:rsid w:val="00BA610C"/>
    <w:rsid w:val="00BD0E00"/>
    <w:rsid w:val="00C01715"/>
    <w:rsid w:val="00C41708"/>
    <w:rsid w:val="00C962CB"/>
    <w:rsid w:val="00D73C62"/>
    <w:rsid w:val="00E5617E"/>
    <w:rsid w:val="00FD735C"/>
    <w:rsid w:val="00FE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CB"/>
    <w:rPr>
      <w:lang w:val="uk-UA"/>
    </w:rPr>
  </w:style>
  <w:style w:type="paragraph" w:styleId="1">
    <w:name w:val="heading 1"/>
    <w:basedOn w:val="a"/>
    <w:link w:val="10"/>
    <w:uiPriority w:val="9"/>
    <w:qFormat/>
    <w:rsid w:val="002F0DFF"/>
    <w:pPr>
      <w:spacing w:before="200" w:after="100" w:line="240" w:lineRule="auto"/>
      <w:outlineLvl w:val="0"/>
    </w:pPr>
    <w:rPr>
      <w:rFonts w:ascii="inherit" w:eastAsia="Times New Roman" w:hAnsi="inherit" w:cs="Times New Roman"/>
      <w:kern w:val="36"/>
      <w:sz w:val="36"/>
      <w:szCs w:val="36"/>
      <w:lang w:val="ru-RU" w:eastAsia="ru-RU"/>
    </w:rPr>
  </w:style>
  <w:style w:type="paragraph" w:styleId="2">
    <w:name w:val="heading 2"/>
    <w:basedOn w:val="a"/>
    <w:next w:val="a"/>
    <w:link w:val="20"/>
    <w:uiPriority w:val="9"/>
    <w:semiHidden/>
    <w:unhideWhenUsed/>
    <w:qFormat/>
    <w:rsid w:val="00BD0E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DFF"/>
    <w:rPr>
      <w:rFonts w:ascii="inherit" w:eastAsia="Times New Roman" w:hAnsi="inherit" w:cs="Times New Roman"/>
      <w:kern w:val="36"/>
      <w:sz w:val="36"/>
      <w:szCs w:val="36"/>
      <w:lang w:eastAsia="ru-RU"/>
    </w:rPr>
  </w:style>
  <w:style w:type="paragraph" w:styleId="a3">
    <w:name w:val="Normal (Web)"/>
    <w:basedOn w:val="a"/>
    <w:uiPriority w:val="99"/>
    <w:semiHidden/>
    <w:unhideWhenUsed/>
    <w:rsid w:val="002F0DFF"/>
    <w:pPr>
      <w:spacing w:after="100" w:line="240" w:lineRule="auto"/>
    </w:pPr>
    <w:rPr>
      <w:rFonts w:ascii="Times New Roman" w:eastAsia="Times New Roman" w:hAnsi="Times New Roman" w:cs="Times New Roman"/>
      <w:sz w:val="24"/>
      <w:szCs w:val="24"/>
      <w:lang w:val="ru-RU" w:eastAsia="ru-RU"/>
    </w:rPr>
  </w:style>
  <w:style w:type="character" w:customStyle="1" w:styleId="ndate">
    <w:name w:val="ndate"/>
    <w:basedOn w:val="a0"/>
    <w:rsid w:val="002F0DFF"/>
    <w:rPr>
      <w:color w:val="999999"/>
      <w:sz w:val="20"/>
      <w:szCs w:val="20"/>
    </w:rPr>
  </w:style>
  <w:style w:type="character" w:customStyle="1" w:styleId="ntxt">
    <w:name w:val="ntxt"/>
    <w:basedOn w:val="a0"/>
    <w:rsid w:val="002F0DFF"/>
  </w:style>
  <w:style w:type="paragraph" w:styleId="a4">
    <w:name w:val="Balloon Text"/>
    <w:basedOn w:val="a"/>
    <w:link w:val="a5"/>
    <w:uiPriority w:val="99"/>
    <w:semiHidden/>
    <w:unhideWhenUsed/>
    <w:rsid w:val="002F0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DFF"/>
    <w:rPr>
      <w:rFonts w:ascii="Tahoma" w:hAnsi="Tahoma" w:cs="Tahoma"/>
      <w:sz w:val="16"/>
      <w:szCs w:val="16"/>
      <w:lang w:val="uk-UA"/>
    </w:rPr>
  </w:style>
  <w:style w:type="character" w:styleId="a6">
    <w:name w:val="Strong"/>
    <w:basedOn w:val="a0"/>
    <w:uiPriority w:val="22"/>
    <w:qFormat/>
    <w:rsid w:val="002F0DFF"/>
    <w:rPr>
      <w:b/>
      <w:bCs/>
    </w:rPr>
  </w:style>
  <w:style w:type="character" w:styleId="a7">
    <w:name w:val="Emphasis"/>
    <w:basedOn w:val="a0"/>
    <w:uiPriority w:val="20"/>
    <w:qFormat/>
    <w:rsid w:val="002F0DFF"/>
    <w:rPr>
      <w:i/>
      <w:iCs/>
    </w:rPr>
  </w:style>
  <w:style w:type="paragraph" w:customStyle="1" w:styleId="indent1">
    <w:name w:val="indent1"/>
    <w:basedOn w:val="a"/>
    <w:rsid w:val="00BD0E00"/>
    <w:pPr>
      <w:spacing w:before="100" w:beforeAutospacing="1" w:after="100" w:afterAutospacing="1" w:line="240" w:lineRule="auto"/>
      <w:ind w:firstLine="200"/>
    </w:pPr>
    <w:rPr>
      <w:rFonts w:ascii="Times New Roman" w:eastAsia="Times New Roman" w:hAnsi="Times New Roman" w:cs="Times New Roman"/>
      <w:color w:val="000000"/>
      <w:sz w:val="14"/>
      <w:szCs w:val="14"/>
      <w:lang w:val="ru-RU" w:eastAsia="ru-RU"/>
    </w:rPr>
  </w:style>
  <w:style w:type="character" w:customStyle="1" w:styleId="20">
    <w:name w:val="Заголовок 2 Знак"/>
    <w:basedOn w:val="a0"/>
    <w:link w:val="2"/>
    <w:uiPriority w:val="9"/>
    <w:semiHidden/>
    <w:rsid w:val="00BD0E00"/>
    <w:rPr>
      <w:rFonts w:asciiTheme="majorHAnsi" w:eastAsiaTheme="majorEastAsia" w:hAnsiTheme="majorHAnsi" w:cstheme="majorBidi"/>
      <w:b/>
      <w:bCs/>
      <w:color w:val="4F81BD" w:themeColor="accent1"/>
      <w:sz w:val="26"/>
      <w:szCs w:val="26"/>
      <w:lang w:val="uk-UA"/>
    </w:rPr>
  </w:style>
  <w:style w:type="paragraph" w:styleId="a8">
    <w:name w:val="List Paragraph"/>
    <w:basedOn w:val="a"/>
    <w:uiPriority w:val="34"/>
    <w:qFormat/>
    <w:rsid w:val="007A5268"/>
    <w:pPr>
      <w:ind w:left="720"/>
      <w:contextualSpacing/>
    </w:pPr>
  </w:style>
  <w:style w:type="character" w:customStyle="1" w:styleId="rvts9">
    <w:name w:val="rvts9"/>
    <w:basedOn w:val="a0"/>
    <w:rsid w:val="003E1EF4"/>
  </w:style>
</w:styles>
</file>

<file path=word/webSettings.xml><?xml version="1.0" encoding="utf-8"?>
<w:webSettings xmlns:r="http://schemas.openxmlformats.org/officeDocument/2006/relationships" xmlns:w="http://schemas.openxmlformats.org/wordprocessingml/2006/main">
  <w:divs>
    <w:div w:id="89005749">
      <w:bodyDiv w:val="1"/>
      <w:marLeft w:val="0"/>
      <w:marRight w:val="0"/>
      <w:marTop w:val="0"/>
      <w:marBottom w:val="0"/>
      <w:divBdr>
        <w:top w:val="none" w:sz="0" w:space="0" w:color="auto"/>
        <w:left w:val="none" w:sz="0" w:space="0" w:color="auto"/>
        <w:bottom w:val="none" w:sz="0" w:space="0" w:color="auto"/>
        <w:right w:val="none" w:sz="0" w:space="0" w:color="auto"/>
      </w:divBdr>
      <w:divsChild>
        <w:div w:id="290138201">
          <w:marLeft w:val="0"/>
          <w:marRight w:val="0"/>
          <w:marTop w:val="100"/>
          <w:marBottom w:val="0"/>
          <w:divBdr>
            <w:top w:val="none" w:sz="0" w:space="0" w:color="auto"/>
            <w:left w:val="none" w:sz="0" w:space="0" w:color="auto"/>
            <w:bottom w:val="none" w:sz="0" w:space="0" w:color="auto"/>
            <w:right w:val="none" w:sz="0" w:space="0" w:color="auto"/>
          </w:divBdr>
          <w:divsChild>
            <w:div w:id="1691419448">
              <w:marLeft w:val="0"/>
              <w:marRight w:val="0"/>
              <w:marTop w:val="0"/>
              <w:marBottom w:val="0"/>
              <w:divBdr>
                <w:top w:val="none" w:sz="0" w:space="0" w:color="auto"/>
                <w:left w:val="none" w:sz="0" w:space="0" w:color="auto"/>
                <w:bottom w:val="none" w:sz="0" w:space="0" w:color="auto"/>
                <w:right w:val="none" w:sz="0" w:space="0" w:color="auto"/>
              </w:divBdr>
              <w:divsChild>
                <w:div w:id="1112556061">
                  <w:marLeft w:val="0"/>
                  <w:marRight w:val="0"/>
                  <w:marTop w:val="0"/>
                  <w:marBottom w:val="0"/>
                  <w:divBdr>
                    <w:top w:val="none" w:sz="0" w:space="0" w:color="auto"/>
                    <w:left w:val="none" w:sz="0" w:space="0" w:color="auto"/>
                    <w:bottom w:val="none" w:sz="0" w:space="0" w:color="auto"/>
                    <w:right w:val="none" w:sz="0" w:space="0" w:color="auto"/>
                  </w:divBdr>
                  <w:divsChild>
                    <w:div w:id="1403992373">
                      <w:marLeft w:val="1600"/>
                      <w:marRight w:val="2600"/>
                      <w:marTop w:val="0"/>
                      <w:marBottom w:val="0"/>
                      <w:divBdr>
                        <w:top w:val="none" w:sz="0" w:space="0" w:color="auto"/>
                        <w:left w:val="none" w:sz="0" w:space="0" w:color="auto"/>
                        <w:bottom w:val="none" w:sz="0" w:space="0" w:color="auto"/>
                        <w:right w:val="none" w:sz="0" w:space="0" w:color="auto"/>
                      </w:divBdr>
                      <w:divsChild>
                        <w:div w:id="459999578">
                          <w:marLeft w:val="0"/>
                          <w:marRight w:val="0"/>
                          <w:marTop w:val="0"/>
                          <w:marBottom w:val="0"/>
                          <w:divBdr>
                            <w:top w:val="none" w:sz="0" w:space="0" w:color="auto"/>
                            <w:left w:val="none" w:sz="0" w:space="0" w:color="auto"/>
                            <w:bottom w:val="none" w:sz="0" w:space="0" w:color="auto"/>
                            <w:right w:val="none" w:sz="0" w:space="0" w:color="auto"/>
                          </w:divBdr>
                          <w:divsChild>
                            <w:div w:id="958947275">
                              <w:marLeft w:val="0"/>
                              <w:marRight w:val="0"/>
                              <w:marTop w:val="0"/>
                              <w:marBottom w:val="0"/>
                              <w:divBdr>
                                <w:top w:val="none" w:sz="0" w:space="0" w:color="auto"/>
                                <w:left w:val="none" w:sz="0" w:space="0" w:color="auto"/>
                                <w:bottom w:val="none" w:sz="0" w:space="0" w:color="auto"/>
                                <w:right w:val="none" w:sz="0" w:space="0" w:color="auto"/>
                              </w:divBdr>
                              <w:divsChild>
                                <w:div w:id="704216298">
                                  <w:marLeft w:val="0"/>
                                  <w:marRight w:val="0"/>
                                  <w:marTop w:val="0"/>
                                  <w:marBottom w:val="0"/>
                                  <w:divBdr>
                                    <w:top w:val="none" w:sz="0" w:space="0" w:color="auto"/>
                                    <w:left w:val="none" w:sz="0" w:space="0" w:color="auto"/>
                                    <w:bottom w:val="none" w:sz="0" w:space="0" w:color="auto"/>
                                    <w:right w:val="none" w:sz="0" w:space="0" w:color="auto"/>
                                  </w:divBdr>
                                  <w:divsChild>
                                    <w:div w:id="968170541">
                                      <w:marLeft w:val="0"/>
                                      <w:marRight w:val="0"/>
                                      <w:marTop w:val="0"/>
                                      <w:marBottom w:val="220"/>
                                      <w:divBdr>
                                        <w:top w:val="none" w:sz="0" w:space="0" w:color="auto"/>
                                        <w:left w:val="none" w:sz="0" w:space="0" w:color="auto"/>
                                        <w:bottom w:val="none" w:sz="0" w:space="0" w:color="auto"/>
                                        <w:right w:val="none" w:sz="0" w:space="0" w:color="auto"/>
                                      </w:divBdr>
                                    </w:div>
                                    <w:div w:id="545683248">
                                      <w:marLeft w:val="0"/>
                                      <w:marRight w:val="0"/>
                                      <w:marTop w:val="300"/>
                                      <w:marBottom w:val="300"/>
                                      <w:divBdr>
                                        <w:top w:val="none" w:sz="0" w:space="0" w:color="auto"/>
                                        <w:left w:val="none" w:sz="0" w:space="0" w:color="auto"/>
                                        <w:bottom w:val="none" w:sz="0" w:space="0" w:color="auto"/>
                                        <w:right w:val="none" w:sz="0" w:space="0" w:color="auto"/>
                                      </w:divBdr>
                                      <w:divsChild>
                                        <w:div w:id="31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17269">
      <w:bodyDiv w:val="1"/>
      <w:marLeft w:val="0"/>
      <w:marRight w:val="0"/>
      <w:marTop w:val="0"/>
      <w:marBottom w:val="0"/>
      <w:divBdr>
        <w:top w:val="none" w:sz="0" w:space="0" w:color="auto"/>
        <w:left w:val="none" w:sz="0" w:space="0" w:color="auto"/>
        <w:bottom w:val="none" w:sz="0" w:space="0" w:color="auto"/>
        <w:right w:val="none" w:sz="0" w:space="0" w:color="auto"/>
      </w:divBdr>
      <w:divsChild>
        <w:div w:id="587690486">
          <w:marLeft w:val="0"/>
          <w:marRight w:val="0"/>
          <w:marTop w:val="0"/>
          <w:marBottom w:val="0"/>
          <w:divBdr>
            <w:top w:val="none" w:sz="0" w:space="0" w:color="auto"/>
            <w:left w:val="none" w:sz="0" w:space="0" w:color="auto"/>
            <w:bottom w:val="none" w:sz="0" w:space="0" w:color="auto"/>
            <w:right w:val="none" w:sz="0" w:space="0" w:color="auto"/>
          </w:divBdr>
          <w:divsChild>
            <w:div w:id="1869024191">
              <w:marLeft w:val="0"/>
              <w:marRight w:val="0"/>
              <w:marTop w:val="0"/>
              <w:marBottom w:val="0"/>
              <w:divBdr>
                <w:top w:val="none" w:sz="0" w:space="0" w:color="auto"/>
                <w:left w:val="none" w:sz="0" w:space="0" w:color="auto"/>
                <w:bottom w:val="none" w:sz="0" w:space="0" w:color="auto"/>
                <w:right w:val="none" w:sz="0" w:space="0" w:color="auto"/>
              </w:divBdr>
              <w:divsChild>
                <w:div w:id="488402681">
                  <w:marLeft w:val="0"/>
                  <w:marRight w:val="0"/>
                  <w:marTop w:val="0"/>
                  <w:marBottom w:val="0"/>
                  <w:divBdr>
                    <w:top w:val="none" w:sz="0" w:space="0" w:color="auto"/>
                    <w:left w:val="none" w:sz="0" w:space="0" w:color="auto"/>
                    <w:bottom w:val="none" w:sz="0" w:space="0" w:color="auto"/>
                    <w:right w:val="none" w:sz="0" w:space="0" w:color="auto"/>
                  </w:divBdr>
                  <w:divsChild>
                    <w:div w:id="2040740081">
                      <w:marLeft w:val="0"/>
                      <w:marRight w:val="0"/>
                      <w:marTop w:val="0"/>
                      <w:marBottom w:val="0"/>
                      <w:divBdr>
                        <w:top w:val="none" w:sz="0" w:space="0" w:color="auto"/>
                        <w:left w:val="none" w:sz="0" w:space="0" w:color="auto"/>
                        <w:bottom w:val="none" w:sz="0" w:space="0" w:color="auto"/>
                        <w:right w:val="none" w:sz="0" w:space="0" w:color="auto"/>
                      </w:divBdr>
                      <w:divsChild>
                        <w:div w:id="1517769310">
                          <w:marLeft w:val="0"/>
                          <w:marRight w:val="0"/>
                          <w:marTop w:val="0"/>
                          <w:marBottom w:val="0"/>
                          <w:divBdr>
                            <w:top w:val="none" w:sz="0" w:space="0" w:color="auto"/>
                            <w:left w:val="none" w:sz="0" w:space="0" w:color="auto"/>
                            <w:bottom w:val="none" w:sz="0" w:space="0" w:color="auto"/>
                            <w:right w:val="none" w:sz="0" w:space="0" w:color="auto"/>
                          </w:divBdr>
                          <w:divsChild>
                            <w:div w:id="39524069">
                              <w:marLeft w:val="0"/>
                              <w:marRight w:val="150"/>
                              <w:marTop w:val="0"/>
                              <w:marBottom w:val="0"/>
                              <w:divBdr>
                                <w:top w:val="none" w:sz="0" w:space="0" w:color="auto"/>
                                <w:left w:val="none" w:sz="0" w:space="0" w:color="auto"/>
                                <w:bottom w:val="none" w:sz="0" w:space="0" w:color="auto"/>
                                <w:right w:val="none" w:sz="0" w:space="0" w:color="auto"/>
                              </w:divBdr>
                              <w:divsChild>
                                <w:div w:id="759254495">
                                  <w:marLeft w:val="0"/>
                                  <w:marRight w:val="0"/>
                                  <w:marTop w:val="0"/>
                                  <w:marBottom w:val="0"/>
                                  <w:divBdr>
                                    <w:top w:val="none" w:sz="0" w:space="0" w:color="auto"/>
                                    <w:left w:val="none" w:sz="0" w:space="0" w:color="auto"/>
                                    <w:bottom w:val="none" w:sz="0" w:space="0" w:color="auto"/>
                                    <w:right w:val="none" w:sz="0" w:space="0" w:color="auto"/>
                                  </w:divBdr>
                                  <w:divsChild>
                                    <w:div w:id="991643357">
                                      <w:marLeft w:val="0"/>
                                      <w:marRight w:val="0"/>
                                      <w:marTop w:val="0"/>
                                      <w:marBottom w:val="0"/>
                                      <w:divBdr>
                                        <w:top w:val="none" w:sz="0" w:space="0" w:color="auto"/>
                                        <w:left w:val="none" w:sz="0" w:space="0" w:color="auto"/>
                                        <w:bottom w:val="none" w:sz="0" w:space="0" w:color="auto"/>
                                        <w:right w:val="none" w:sz="0" w:space="0" w:color="auto"/>
                                      </w:divBdr>
                                      <w:divsChild>
                                        <w:div w:id="808862366">
                                          <w:marLeft w:val="0"/>
                                          <w:marRight w:val="0"/>
                                          <w:marTop w:val="0"/>
                                          <w:marBottom w:val="0"/>
                                          <w:divBdr>
                                            <w:top w:val="none" w:sz="0" w:space="0" w:color="auto"/>
                                            <w:left w:val="none" w:sz="0" w:space="0" w:color="auto"/>
                                            <w:bottom w:val="none" w:sz="0" w:space="0" w:color="auto"/>
                                            <w:right w:val="none" w:sz="0" w:space="0" w:color="auto"/>
                                          </w:divBdr>
                                          <w:divsChild>
                                            <w:div w:id="806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2736">
      <w:bodyDiv w:val="1"/>
      <w:marLeft w:val="0"/>
      <w:marRight w:val="0"/>
      <w:marTop w:val="0"/>
      <w:marBottom w:val="0"/>
      <w:divBdr>
        <w:top w:val="none" w:sz="0" w:space="0" w:color="auto"/>
        <w:left w:val="none" w:sz="0" w:space="0" w:color="auto"/>
        <w:bottom w:val="none" w:sz="0" w:space="0" w:color="auto"/>
        <w:right w:val="none" w:sz="0" w:space="0" w:color="auto"/>
      </w:divBdr>
      <w:divsChild>
        <w:div w:id="1180200484">
          <w:marLeft w:val="0"/>
          <w:marRight w:val="0"/>
          <w:marTop w:val="0"/>
          <w:marBottom w:val="0"/>
          <w:divBdr>
            <w:top w:val="none" w:sz="0" w:space="0" w:color="auto"/>
            <w:left w:val="none" w:sz="0" w:space="0" w:color="auto"/>
            <w:bottom w:val="none" w:sz="0" w:space="0" w:color="auto"/>
            <w:right w:val="none" w:sz="0" w:space="0" w:color="auto"/>
          </w:divBdr>
          <w:divsChild>
            <w:div w:id="1044406387">
              <w:marLeft w:val="0"/>
              <w:marRight w:val="0"/>
              <w:marTop w:val="0"/>
              <w:marBottom w:val="0"/>
              <w:divBdr>
                <w:top w:val="none" w:sz="0" w:space="0" w:color="auto"/>
                <w:left w:val="none" w:sz="0" w:space="0" w:color="auto"/>
                <w:bottom w:val="none" w:sz="0" w:space="0" w:color="auto"/>
                <w:right w:val="none" w:sz="0" w:space="0" w:color="auto"/>
              </w:divBdr>
              <w:divsChild>
                <w:div w:id="775446950">
                  <w:marLeft w:val="0"/>
                  <w:marRight w:val="0"/>
                  <w:marTop w:val="0"/>
                  <w:marBottom w:val="0"/>
                  <w:divBdr>
                    <w:top w:val="none" w:sz="0" w:space="0" w:color="auto"/>
                    <w:left w:val="none" w:sz="0" w:space="0" w:color="auto"/>
                    <w:bottom w:val="none" w:sz="0" w:space="0" w:color="auto"/>
                    <w:right w:val="none" w:sz="0" w:space="0" w:color="auto"/>
                  </w:divBdr>
                  <w:divsChild>
                    <w:div w:id="329215548">
                      <w:marLeft w:val="0"/>
                      <w:marRight w:val="0"/>
                      <w:marTop w:val="0"/>
                      <w:marBottom w:val="0"/>
                      <w:divBdr>
                        <w:top w:val="none" w:sz="0" w:space="0" w:color="auto"/>
                        <w:left w:val="none" w:sz="0" w:space="0" w:color="auto"/>
                        <w:bottom w:val="none" w:sz="0" w:space="0" w:color="auto"/>
                        <w:right w:val="none" w:sz="0" w:space="0" w:color="auto"/>
                      </w:divBdr>
                      <w:divsChild>
                        <w:div w:id="529028419">
                          <w:marLeft w:val="0"/>
                          <w:marRight w:val="0"/>
                          <w:marTop w:val="0"/>
                          <w:marBottom w:val="0"/>
                          <w:divBdr>
                            <w:top w:val="none" w:sz="0" w:space="0" w:color="auto"/>
                            <w:left w:val="none" w:sz="0" w:space="0" w:color="auto"/>
                            <w:bottom w:val="none" w:sz="0" w:space="0" w:color="auto"/>
                            <w:right w:val="none" w:sz="0" w:space="0" w:color="auto"/>
                          </w:divBdr>
                          <w:divsChild>
                            <w:div w:id="20386961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51828">
      <w:bodyDiv w:val="1"/>
      <w:marLeft w:val="0"/>
      <w:marRight w:val="0"/>
      <w:marTop w:val="0"/>
      <w:marBottom w:val="0"/>
      <w:divBdr>
        <w:top w:val="none" w:sz="0" w:space="0" w:color="auto"/>
        <w:left w:val="none" w:sz="0" w:space="0" w:color="auto"/>
        <w:bottom w:val="none" w:sz="0" w:space="0" w:color="auto"/>
        <w:right w:val="none" w:sz="0" w:space="0" w:color="auto"/>
      </w:divBdr>
      <w:divsChild>
        <w:div w:id="1002859371">
          <w:marLeft w:val="0"/>
          <w:marRight w:val="0"/>
          <w:marTop w:val="0"/>
          <w:marBottom w:val="0"/>
          <w:divBdr>
            <w:top w:val="none" w:sz="0" w:space="0" w:color="auto"/>
            <w:left w:val="none" w:sz="0" w:space="0" w:color="auto"/>
            <w:bottom w:val="none" w:sz="0" w:space="0" w:color="auto"/>
            <w:right w:val="none" w:sz="0" w:space="0" w:color="auto"/>
          </w:divBdr>
          <w:divsChild>
            <w:div w:id="1303533656">
              <w:marLeft w:val="0"/>
              <w:marRight w:val="0"/>
              <w:marTop w:val="0"/>
              <w:marBottom w:val="0"/>
              <w:divBdr>
                <w:top w:val="none" w:sz="0" w:space="0" w:color="auto"/>
                <w:left w:val="none" w:sz="0" w:space="0" w:color="auto"/>
                <w:bottom w:val="none" w:sz="0" w:space="0" w:color="auto"/>
                <w:right w:val="none" w:sz="0" w:space="0" w:color="auto"/>
              </w:divBdr>
              <w:divsChild>
                <w:div w:id="864750758">
                  <w:marLeft w:val="0"/>
                  <w:marRight w:val="0"/>
                  <w:marTop w:val="0"/>
                  <w:marBottom w:val="0"/>
                  <w:divBdr>
                    <w:top w:val="none" w:sz="0" w:space="0" w:color="auto"/>
                    <w:left w:val="none" w:sz="0" w:space="0" w:color="auto"/>
                    <w:bottom w:val="none" w:sz="0" w:space="0" w:color="auto"/>
                    <w:right w:val="none" w:sz="0" w:space="0" w:color="auto"/>
                  </w:divBdr>
                  <w:divsChild>
                    <w:div w:id="1440025242">
                      <w:marLeft w:val="0"/>
                      <w:marRight w:val="0"/>
                      <w:marTop w:val="0"/>
                      <w:marBottom w:val="0"/>
                      <w:divBdr>
                        <w:top w:val="none" w:sz="0" w:space="0" w:color="auto"/>
                        <w:left w:val="none" w:sz="0" w:space="0" w:color="auto"/>
                        <w:bottom w:val="none" w:sz="0" w:space="0" w:color="auto"/>
                        <w:right w:val="none" w:sz="0" w:space="0" w:color="auto"/>
                      </w:divBdr>
                      <w:divsChild>
                        <w:div w:id="1951625947">
                          <w:marLeft w:val="0"/>
                          <w:marRight w:val="1"/>
                          <w:marTop w:val="0"/>
                          <w:marBottom w:val="0"/>
                          <w:divBdr>
                            <w:top w:val="none" w:sz="0" w:space="0" w:color="auto"/>
                            <w:left w:val="none" w:sz="0" w:space="0" w:color="auto"/>
                            <w:bottom w:val="none" w:sz="0" w:space="0" w:color="auto"/>
                            <w:right w:val="none" w:sz="0" w:space="0" w:color="auto"/>
                          </w:divBdr>
                          <w:divsChild>
                            <w:div w:id="1233812075">
                              <w:marLeft w:val="0"/>
                              <w:marRight w:val="0"/>
                              <w:marTop w:val="0"/>
                              <w:marBottom w:val="0"/>
                              <w:divBdr>
                                <w:top w:val="none" w:sz="0" w:space="0" w:color="auto"/>
                                <w:left w:val="none" w:sz="0" w:space="0" w:color="auto"/>
                                <w:bottom w:val="none" w:sz="0" w:space="0" w:color="auto"/>
                                <w:right w:val="none" w:sz="0" w:space="0" w:color="auto"/>
                              </w:divBdr>
                              <w:divsChild>
                                <w:div w:id="155845936">
                                  <w:marLeft w:val="0"/>
                                  <w:marRight w:val="0"/>
                                  <w:marTop w:val="0"/>
                                  <w:marBottom w:val="0"/>
                                  <w:divBdr>
                                    <w:top w:val="none" w:sz="0" w:space="0" w:color="auto"/>
                                    <w:left w:val="none" w:sz="0" w:space="0" w:color="auto"/>
                                    <w:bottom w:val="single" w:sz="8" w:space="7" w:color="E9E9E9"/>
                                    <w:right w:val="none" w:sz="0" w:space="0" w:color="auto"/>
                                  </w:divBdr>
                                </w:div>
                                <w:div w:id="254869922">
                                  <w:marLeft w:val="0"/>
                                  <w:marRight w:val="0"/>
                                  <w:marTop w:val="0"/>
                                  <w:marBottom w:val="0"/>
                                  <w:divBdr>
                                    <w:top w:val="none" w:sz="0" w:space="0" w:color="auto"/>
                                    <w:left w:val="none" w:sz="0" w:space="0" w:color="auto"/>
                                    <w:bottom w:val="single" w:sz="8" w:space="7" w:color="E9E9E9"/>
                                    <w:right w:val="none" w:sz="0" w:space="0" w:color="auto"/>
                                  </w:divBdr>
                                </w:div>
                                <w:div w:id="576405048">
                                  <w:marLeft w:val="0"/>
                                  <w:marRight w:val="0"/>
                                  <w:marTop w:val="0"/>
                                  <w:marBottom w:val="0"/>
                                  <w:divBdr>
                                    <w:top w:val="none" w:sz="0" w:space="0" w:color="auto"/>
                                    <w:left w:val="none" w:sz="0" w:space="0" w:color="auto"/>
                                    <w:bottom w:val="single" w:sz="8" w:space="7" w:color="E9E9E9"/>
                                    <w:right w:val="none" w:sz="0" w:space="0" w:color="auto"/>
                                  </w:divBdr>
                                </w:div>
                                <w:div w:id="72515583">
                                  <w:marLeft w:val="0"/>
                                  <w:marRight w:val="0"/>
                                  <w:marTop w:val="0"/>
                                  <w:marBottom w:val="0"/>
                                  <w:divBdr>
                                    <w:top w:val="none" w:sz="0" w:space="0" w:color="auto"/>
                                    <w:left w:val="none" w:sz="0" w:space="0" w:color="auto"/>
                                    <w:bottom w:val="single" w:sz="8" w:space="7" w:color="E9E9E9"/>
                                    <w:right w:val="none" w:sz="0" w:space="0" w:color="auto"/>
                                  </w:divBdr>
                                </w:div>
                                <w:div w:id="1997878614">
                                  <w:marLeft w:val="0"/>
                                  <w:marRight w:val="0"/>
                                  <w:marTop w:val="0"/>
                                  <w:marBottom w:val="0"/>
                                  <w:divBdr>
                                    <w:top w:val="none" w:sz="0" w:space="0" w:color="auto"/>
                                    <w:left w:val="none" w:sz="0" w:space="0" w:color="auto"/>
                                    <w:bottom w:val="single" w:sz="8" w:space="7" w:color="E9E9E9"/>
                                    <w:right w:val="none" w:sz="0" w:space="0" w:color="auto"/>
                                  </w:divBdr>
                                </w:div>
                                <w:div w:id="729810875">
                                  <w:marLeft w:val="0"/>
                                  <w:marRight w:val="0"/>
                                  <w:marTop w:val="0"/>
                                  <w:marBottom w:val="0"/>
                                  <w:divBdr>
                                    <w:top w:val="none" w:sz="0" w:space="0" w:color="auto"/>
                                    <w:left w:val="none" w:sz="0" w:space="0" w:color="auto"/>
                                    <w:bottom w:val="single" w:sz="8" w:space="7" w:color="E9E9E9"/>
                                    <w:right w:val="none" w:sz="0" w:space="0" w:color="auto"/>
                                  </w:divBdr>
                                </w:div>
                                <w:div w:id="305672153">
                                  <w:marLeft w:val="0"/>
                                  <w:marRight w:val="0"/>
                                  <w:marTop w:val="0"/>
                                  <w:marBottom w:val="0"/>
                                  <w:divBdr>
                                    <w:top w:val="none" w:sz="0" w:space="0" w:color="auto"/>
                                    <w:left w:val="none" w:sz="0" w:space="0" w:color="auto"/>
                                    <w:bottom w:val="single" w:sz="8" w:space="7" w:color="E9E9E9"/>
                                    <w:right w:val="none" w:sz="0" w:space="0" w:color="auto"/>
                                  </w:divBdr>
                                </w:div>
                                <w:div w:id="723605433">
                                  <w:marLeft w:val="0"/>
                                  <w:marRight w:val="0"/>
                                  <w:marTop w:val="0"/>
                                  <w:marBottom w:val="0"/>
                                  <w:divBdr>
                                    <w:top w:val="none" w:sz="0" w:space="0" w:color="auto"/>
                                    <w:left w:val="none" w:sz="0" w:space="0" w:color="auto"/>
                                    <w:bottom w:val="single" w:sz="8" w:space="7" w:color="E9E9E9"/>
                                    <w:right w:val="none" w:sz="0" w:space="0" w:color="auto"/>
                                  </w:divBdr>
                                </w:div>
                                <w:div w:id="1704549090">
                                  <w:marLeft w:val="0"/>
                                  <w:marRight w:val="0"/>
                                  <w:marTop w:val="0"/>
                                  <w:marBottom w:val="0"/>
                                  <w:divBdr>
                                    <w:top w:val="none" w:sz="0" w:space="0" w:color="auto"/>
                                    <w:left w:val="none" w:sz="0" w:space="0" w:color="auto"/>
                                    <w:bottom w:val="single" w:sz="8" w:space="7" w:color="E9E9E9"/>
                                    <w:right w:val="none" w:sz="0" w:space="0" w:color="auto"/>
                                  </w:divBdr>
                                </w:div>
                                <w:div w:id="886990183">
                                  <w:marLeft w:val="0"/>
                                  <w:marRight w:val="0"/>
                                  <w:marTop w:val="0"/>
                                  <w:marBottom w:val="0"/>
                                  <w:divBdr>
                                    <w:top w:val="none" w:sz="0" w:space="0" w:color="auto"/>
                                    <w:left w:val="none" w:sz="0" w:space="0" w:color="auto"/>
                                    <w:bottom w:val="single" w:sz="8" w:space="7" w:color="E9E9E9"/>
                                    <w:right w:val="none" w:sz="0" w:space="0" w:color="auto"/>
                                  </w:divBdr>
                                </w:div>
                                <w:div w:id="1027409350">
                                  <w:marLeft w:val="0"/>
                                  <w:marRight w:val="0"/>
                                  <w:marTop w:val="0"/>
                                  <w:marBottom w:val="0"/>
                                  <w:divBdr>
                                    <w:top w:val="none" w:sz="0" w:space="0" w:color="auto"/>
                                    <w:left w:val="none" w:sz="0" w:space="0" w:color="auto"/>
                                    <w:bottom w:val="single" w:sz="8" w:space="7" w:color="E9E9E9"/>
                                    <w:right w:val="none" w:sz="0" w:space="0" w:color="auto"/>
                                  </w:divBdr>
                                </w:div>
                                <w:div w:id="181555714">
                                  <w:marLeft w:val="0"/>
                                  <w:marRight w:val="0"/>
                                  <w:marTop w:val="0"/>
                                  <w:marBottom w:val="0"/>
                                  <w:divBdr>
                                    <w:top w:val="none" w:sz="0" w:space="0" w:color="auto"/>
                                    <w:left w:val="none" w:sz="0" w:space="0" w:color="auto"/>
                                    <w:bottom w:val="single" w:sz="8" w:space="7" w:color="E9E9E9"/>
                                    <w:right w:val="none" w:sz="0" w:space="0" w:color="auto"/>
                                  </w:divBdr>
                                </w:div>
                                <w:div w:id="964654923">
                                  <w:marLeft w:val="0"/>
                                  <w:marRight w:val="0"/>
                                  <w:marTop w:val="0"/>
                                  <w:marBottom w:val="0"/>
                                  <w:divBdr>
                                    <w:top w:val="none" w:sz="0" w:space="0" w:color="auto"/>
                                    <w:left w:val="none" w:sz="0" w:space="0" w:color="auto"/>
                                    <w:bottom w:val="single" w:sz="8" w:space="7" w:color="E9E9E9"/>
                                    <w:right w:val="none" w:sz="0" w:space="0" w:color="auto"/>
                                  </w:divBdr>
                                </w:div>
                                <w:div w:id="578952810">
                                  <w:marLeft w:val="0"/>
                                  <w:marRight w:val="0"/>
                                  <w:marTop w:val="0"/>
                                  <w:marBottom w:val="0"/>
                                  <w:divBdr>
                                    <w:top w:val="none" w:sz="0" w:space="0" w:color="auto"/>
                                    <w:left w:val="none" w:sz="0" w:space="0" w:color="auto"/>
                                    <w:bottom w:val="single" w:sz="8" w:space="7" w:color="E9E9E9"/>
                                    <w:right w:val="none" w:sz="0" w:space="0" w:color="auto"/>
                                  </w:divBdr>
                                </w:div>
                                <w:div w:id="1677801084">
                                  <w:marLeft w:val="0"/>
                                  <w:marRight w:val="0"/>
                                  <w:marTop w:val="0"/>
                                  <w:marBottom w:val="0"/>
                                  <w:divBdr>
                                    <w:top w:val="none" w:sz="0" w:space="0" w:color="auto"/>
                                    <w:left w:val="none" w:sz="0" w:space="0" w:color="auto"/>
                                    <w:bottom w:val="single" w:sz="8" w:space="7" w:color="E9E9E9"/>
                                    <w:right w:val="none" w:sz="0" w:space="0" w:color="auto"/>
                                  </w:divBdr>
                                </w:div>
                                <w:div w:id="1301572707">
                                  <w:marLeft w:val="0"/>
                                  <w:marRight w:val="0"/>
                                  <w:marTop w:val="0"/>
                                  <w:marBottom w:val="0"/>
                                  <w:divBdr>
                                    <w:top w:val="none" w:sz="0" w:space="0" w:color="auto"/>
                                    <w:left w:val="none" w:sz="0" w:space="0" w:color="auto"/>
                                    <w:bottom w:val="single" w:sz="8" w:space="7" w:color="E9E9E9"/>
                                    <w:right w:val="none" w:sz="0" w:space="0" w:color="auto"/>
                                  </w:divBdr>
                                </w:div>
                                <w:div w:id="1160582580">
                                  <w:marLeft w:val="0"/>
                                  <w:marRight w:val="0"/>
                                  <w:marTop w:val="0"/>
                                  <w:marBottom w:val="0"/>
                                  <w:divBdr>
                                    <w:top w:val="none" w:sz="0" w:space="0" w:color="auto"/>
                                    <w:left w:val="none" w:sz="0" w:space="0" w:color="auto"/>
                                    <w:bottom w:val="single" w:sz="8" w:space="7" w:color="E9E9E9"/>
                                    <w:right w:val="none" w:sz="0" w:space="0" w:color="auto"/>
                                  </w:divBdr>
                                </w:div>
                                <w:div w:id="580681471">
                                  <w:marLeft w:val="0"/>
                                  <w:marRight w:val="0"/>
                                  <w:marTop w:val="0"/>
                                  <w:marBottom w:val="0"/>
                                  <w:divBdr>
                                    <w:top w:val="none" w:sz="0" w:space="0" w:color="auto"/>
                                    <w:left w:val="none" w:sz="0" w:space="0" w:color="auto"/>
                                    <w:bottom w:val="single" w:sz="8" w:space="7" w:color="E9E9E9"/>
                                    <w:right w:val="none" w:sz="0" w:space="0" w:color="auto"/>
                                  </w:divBdr>
                                </w:div>
                                <w:div w:id="657613529">
                                  <w:marLeft w:val="0"/>
                                  <w:marRight w:val="0"/>
                                  <w:marTop w:val="0"/>
                                  <w:marBottom w:val="0"/>
                                  <w:divBdr>
                                    <w:top w:val="none" w:sz="0" w:space="0" w:color="auto"/>
                                    <w:left w:val="none" w:sz="0" w:space="0" w:color="auto"/>
                                    <w:bottom w:val="single" w:sz="8" w:space="7" w:color="E9E9E9"/>
                                    <w:right w:val="none" w:sz="0" w:space="0" w:color="auto"/>
                                  </w:divBdr>
                                </w:div>
                              </w:divsChild>
                            </w:div>
                          </w:divsChild>
                        </w:div>
                        <w:div w:id="1559784421">
                          <w:marLeft w:val="1"/>
                          <w:marRight w:val="1"/>
                          <w:marTop w:val="0"/>
                          <w:marBottom w:val="0"/>
                          <w:divBdr>
                            <w:top w:val="none" w:sz="0" w:space="0" w:color="auto"/>
                            <w:left w:val="none" w:sz="0" w:space="0" w:color="auto"/>
                            <w:bottom w:val="none" w:sz="0" w:space="0" w:color="auto"/>
                            <w:right w:val="none" w:sz="0" w:space="0" w:color="auto"/>
                          </w:divBdr>
                          <w:divsChild>
                            <w:div w:id="1207713759">
                              <w:marLeft w:val="0"/>
                              <w:marRight w:val="0"/>
                              <w:marTop w:val="0"/>
                              <w:marBottom w:val="0"/>
                              <w:divBdr>
                                <w:top w:val="none" w:sz="0" w:space="0" w:color="auto"/>
                                <w:left w:val="none" w:sz="0" w:space="0" w:color="auto"/>
                                <w:bottom w:val="none" w:sz="0" w:space="0" w:color="auto"/>
                                <w:right w:val="none" w:sz="0" w:space="0" w:color="auto"/>
                              </w:divBdr>
                              <w:divsChild>
                                <w:div w:id="1663704912">
                                  <w:marLeft w:val="0"/>
                                  <w:marRight w:val="0"/>
                                  <w:marTop w:val="0"/>
                                  <w:marBottom w:val="0"/>
                                  <w:divBdr>
                                    <w:top w:val="none" w:sz="0" w:space="0" w:color="auto"/>
                                    <w:left w:val="none" w:sz="0" w:space="0" w:color="auto"/>
                                    <w:bottom w:val="none" w:sz="0" w:space="0" w:color="auto"/>
                                    <w:right w:val="none" w:sz="0" w:space="0" w:color="auto"/>
                                  </w:divBdr>
                                  <w:divsChild>
                                    <w:div w:id="557086631">
                                      <w:marLeft w:val="0"/>
                                      <w:marRight w:val="0"/>
                                      <w:marTop w:val="0"/>
                                      <w:marBottom w:val="0"/>
                                      <w:divBdr>
                                        <w:top w:val="none" w:sz="0" w:space="0" w:color="auto"/>
                                        <w:left w:val="none" w:sz="0" w:space="0" w:color="auto"/>
                                        <w:bottom w:val="none" w:sz="0" w:space="0" w:color="auto"/>
                                        <w:right w:val="none" w:sz="0" w:space="0" w:color="auto"/>
                                      </w:divBdr>
                                      <w:divsChild>
                                        <w:div w:id="1695112444">
                                          <w:marLeft w:val="0"/>
                                          <w:marRight w:val="0"/>
                                          <w:marTop w:val="0"/>
                                          <w:marBottom w:val="0"/>
                                          <w:divBdr>
                                            <w:top w:val="none" w:sz="0" w:space="0" w:color="auto"/>
                                            <w:left w:val="none" w:sz="0" w:space="0" w:color="auto"/>
                                            <w:bottom w:val="none" w:sz="0" w:space="0" w:color="auto"/>
                                            <w:right w:val="none" w:sz="0" w:space="0" w:color="auto"/>
                                          </w:divBdr>
                                        </w:div>
                                        <w:div w:id="1044717960">
                                          <w:marLeft w:val="0"/>
                                          <w:marRight w:val="0"/>
                                          <w:marTop w:val="100"/>
                                          <w:marBottom w:val="0"/>
                                          <w:divBdr>
                                            <w:top w:val="none" w:sz="0" w:space="0" w:color="auto"/>
                                            <w:left w:val="none" w:sz="0" w:space="0" w:color="auto"/>
                                            <w:bottom w:val="none" w:sz="0" w:space="0" w:color="auto"/>
                                            <w:right w:val="none" w:sz="0" w:space="0" w:color="auto"/>
                                          </w:divBdr>
                                          <w:divsChild>
                                            <w:div w:id="1578440873">
                                              <w:marLeft w:val="0"/>
                                              <w:marRight w:val="0"/>
                                              <w:marTop w:val="0"/>
                                              <w:marBottom w:val="0"/>
                                              <w:divBdr>
                                                <w:top w:val="none" w:sz="0" w:space="0" w:color="auto"/>
                                                <w:left w:val="none" w:sz="0" w:space="0" w:color="auto"/>
                                                <w:bottom w:val="none" w:sz="0" w:space="0" w:color="auto"/>
                                                <w:right w:val="none" w:sz="0" w:space="0" w:color="auto"/>
                                              </w:divBdr>
                                            </w:div>
                                            <w:div w:id="467746233">
                                              <w:marLeft w:val="0"/>
                                              <w:marRight w:val="0"/>
                                              <w:marTop w:val="0"/>
                                              <w:marBottom w:val="0"/>
                                              <w:divBdr>
                                                <w:top w:val="none" w:sz="0" w:space="0" w:color="auto"/>
                                                <w:left w:val="none" w:sz="0" w:space="0" w:color="auto"/>
                                                <w:bottom w:val="none" w:sz="0" w:space="0" w:color="auto"/>
                                                <w:right w:val="none" w:sz="0" w:space="0" w:color="auto"/>
                                              </w:divBdr>
                                            </w:div>
                                            <w:div w:id="1810857147">
                                              <w:marLeft w:val="0"/>
                                              <w:marRight w:val="0"/>
                                              <w:marTop w:val="0"/>
                                              <w:marBottom w:val="0"/>
                                              <w:divBdr>
                                                <w:top w:val="none" w:sz="0" w:space="0" w:color="auto"/>
                                                <w:left w:val="none" w:sz="0" w:space="0" w:color="auto"/>
                                                <w:bottom w:val="none" w:sz="0" w:space="0" w:color="auto"/>
                                                <w:right w:val="none" w:sz="0" w:space="0" w:color="auto"/>
                                              </w:divBdr>
                                            </w:div>
                                            <w:div w:id="937517252">
                                              <w:marLeft w:val="0"/>
                                              <w:marRight w:val="0"/>
                                              <w:marTop w:val="0"/>
                                              <w:marBottom w:val="0"/>
                                              <w:divBdr>
                                                <w:top w:val="none" w:sz="0" w:space="0" w:color="auto"/>
                                                <w:left w:val="none" w:sz="0" w:space="0" w:color="auto"/>
                                                <w:bottom w:val="none" w:sz="0" w:space="0" w:color="auto"/>
                                                <w:right w:val="none" w:sz="0" w:space="0" w:color="auto"/>
                                              </w:divBdr>
                                            </w:div>
                                            <w:div w:id="1970015902">
                                              <w:marLeft w:val="0"/>
                                              <w:marRight w:val="0"/>
                                              <w:marTop w:val="0"/>
                                              <w:marBottom w:val="0"/>
                                              <w:divBdr>
                                                <w:top w:val="none" w:sz="0" w:space="0" w:color="auto"/>
                                                <w:left w:val="none" w:sz="0" w:space="0" w:color="auto"/>
                                                <w:bottom w:val="none" w:sz="0" w:space="0" w:color="auto"/>
                                                <w:right w:val="none" w:sz="0" w:space="0" w:color="auto"/>
                                              </w:divBdr>
                                            </w:div>
                                          </w:divsChild>
                                        </w:div>
                                        <w:div w:id="20370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018887">
      <w:bodyDiv w:val="1"/>
      <w:marLeft w:val="0"/>
      <w:marRight w:val="0"/>
      <w:marTop w:val="0"/>
      <w:marBottom w:val="0"/>
      <w:divBdr>
        <w:top w:val="none" w:sz="0" w:space="0" w:color="auto"/>
        <w:left w:val="none" w:sz="0" w:space="0" w:color="auto"/>
        <w:bottom w:val="none" w:sz="0" w:space="0" w:color="auto"/>
        <w:right w:val="none" w:sz="0" w:space="0" w:color="auto"/>
      </w:divBdr>
      <w:divsChild>
        <w:div w:id="122384417">
          <w:marLeft w:val="0"/>
          <w:marRight w:val="0"/>
          <w:marTop w:val="100"/>
          <w:marBottom w:val="100"/>
          <w:divBdr>
            <w:top w:val="none" w:sz="0" w:space="0" w:color="auto"/>
            <w:left w:val="none" w:sz="0" w:space="0" w:color="auto"/>
            <w:bottom w:val="none" w:sz="0" w:space="0" w:color="auto"/>
            <w:right w:val="none" w:sz="0" w:space="0" w:color="auto"/>
          </w:divBdr>
          <w:divsChild>
            <w:div w:id="645168324">
              <w:marLeft w:val="0"/>
              <w:marRight w:val="0"/>
              <w:marTop w:val="0"/>
              <w:marBottom w:val="0"/>
              <w:divBdr>
                <w:top w:val="single" w:sz="4" w:space="3" w:color="DCDCDC"/>
                <w:left w:val="single" w:sz="4" w:space="3" w:color="DCDCDC"/>
                <w:bottom w:val="single" w:sz="4" w:space="0" w:color="DCDCDC"/>
                <w:right w:val="single" w:sz="4" w:space="3" w:color="DCDCDC"/>
              </w:divBdr>
              <w:divsChild>
                <w:div w:id="91318057">
                  <w:marLeft w:val="0"/>
                  <w:marRight w:val="0"/>
                  <w:marTop w:val="0"/>
                  <w:marBottom w:val="0"/>
                  <w:divBdr>
                    <w:top w:val="none" w:sz="0" w:space="0" w:color="auto"/>
                    <w:left w:val="none" w:sz="0" w:space="0" w:color="auto"/>
                    <w:bottom w:val="none" w:sz="0" w:space="0" w:color="auto"/>
                    <w:right w:val="none" w:sz="0" w:space="0" w:color="auto"/>
                  </w:divBdr>
                  <w:divsChild>
                    <w:div w:id="94326156">
                      <w:marLeft w:val="0"/>
                      <w:marRight w:val="0"/>
                      <w:marTop w:val="0"/>
                      <w:marBottom w:val="0"/>
                      <w:divBdr>
                        <w:top w:val="none" w:sz="0" w:space="0" w:color="auto"/>
                        <w:left w:val="none" w:sz="0" w:space="0" w:color="auto"/>
                        <w:bottom w:val="none" w:sz="0" w:space="0" w:color="auto"/>
                        <w:right w:val="none" w:sz="0" w:space="0" w:color="auto"/>
                      </w:divBdr>
                      <w:divsChild>
                        <w:div w:id="68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96369">
      <w:bodyDiv w:val="1"/>
      <w:marLeft w:val="0"/>
      <w:marRight w:val="0"/>
      <w:marTop w:val="0"/>
      <w:marBottom w:val="0"/>
      <w:divBdr>
        <w:top w:val="none" w:sz="0" w:space="0" w:color="auto"/>
        <w:left w:val="none" w:sz="0" w:space="0" w:color="auto"/>
        <w:bottom w:val="none" w:sz="0" w:space="0" w:color="auto"/>
        <w:right w:val="none" w:sz="0" w:space="0" w:color="auto"/>
      </w:divBdr>
      <w:divsChild>
        <w:div w:id="1492602417">
          <w:marLeft w:val="0"/>
          <w:marRight w:val="0"/>
          <w:marTop w:val="0"/>
          <w:marBottom w:val="0"/>
          <w:divBdr>
            <w:top w:val="none" w:sz="0" w:space="0" w:color="auto"/>
            <w:left w:val="none" w:sz="0" w:space="0" w:color="auto"/>
            <w:bottom w:val="none" w:sz="0" w:space="0" w:color="auto"/>
            <w:right w:val="none" w:sz="0" w:space="0" w:color="auto"/>
          </w:divBdr>
          <w:divsChild>
            <w:div w:id="2092655802">
              <w:marLeft w:val="0"/>
              <w:marRight w:val="0"/>
              <w:marTop w:val="0"/>
              <w:marBottom w:val="0"/>
              <w:divBdr>
                <w:top w:val="none" w:sz="0" w:space="0" w:color="auto"/>
                <w:left w:val="none" w:sz="0" w:space="0" w:color="auto"/>
                <w:bottom w:val="none" w:sz="0" w:space="0" w:color="auto"/>
                <w:right w:val="none" w:sz="0" w:space="0" w:color="auto"/>
              </w:divBdr>
              <w:divsChild>
                <w:div w:id="1530600710">
                  <w:marLeft w:val="-100"/>
                  <w:marRight w:val="-100"/>
                  <w:marTop w:val="0"/>
                  <w:marBottom w:val="0"/>
                  <w:divBdr>
                    <w:top w:val="none" w:sz="0" w:space="0" w:color="auto"/>
                    <w:left w:val="none" w:sz="0" w:space="0" w:color="auto"/>
                    <w:bottom w:val="none" w:sz="0" w:space="0" w:color="auto"/>
                    <w:right w:val="none" w:sz="0" w:space="0" w:color="auto"/>
                  </w:divBdr>
                  <w:divsChild>
                    <w:div w:id="463498443">
                      <w:marLeft w:val="0"/>
                      <w:marRight w:val="0"/>
                      <w:marTop w:val="0"/>
                      <w:marBottom w:val="0"/>
                      <w:divBdr>
                        <w:top w:val="none" w:sz="0" w:space="0" w:color="auto"/>
                        <w:left w:val="none" w:sz="0" w:space="0" w:color="auto"/>
                        <w:bottom w:val="none" w:sz="0" w:space="0" w:color="auto"/>
                        <w:right w:val="none" w:sz="0" w:space="0" w:color="auto"/>
                      </w:divBdr>
                      <w:divsChild>
                        <w:div w:id="87704148">
                          <w:marLeft w:val="0"/>
                          <w:marRight w:val="0"/>
                          <w:marTop w:val="0"/>
                          <w:marBottom w:val="0"/>
                          <w:divBdr>
                            <w:top w:val="none" w:sz="0" w:space="0" w:color="auto"/>
                            <w:left w:val="none" w:sz="0" w:space="0" w:color="auto"/>
                            <w:bottom w:val="none" w:sz="0" w:space="0" w:color="auto"/>
                            <w:right w:val="none" w:sz="0" w:space="0" w:color="auto"/>
                          </w:divBdr>
                          <w:divsChild>
                            <w:div w:id="271087541">
                              <w:marLeft w:val="0"/>
                              <w:marRight w:val="0"/>
                              <w:marTop w:val="0"/>
                              <w:marBottom w:val="0"/>
                              <w:divBdr>
                                <w:top w:val="none" w:sz="0" w:space="0" w:color="auto"/>
                                <w:left w:val="none" w:sz="0" w:space="0" w:color="auto"/>
                                <w:bottom w:val="none" w:sz="0" w:space="0" w:color="auto"/>
                                <w:right w:val="none" w:sz="0" w:space="0" w:color="auto"/>
                              </w:divBdr>
                              <w:divsChild>
                                <w:div w:id="11643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B3495-A407-43FF-A8E8-962D9962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User29</cp:lastModifiedBy>
  <cp:revision>2</cp:revision>
  <dcterms:created xsi:type="dcterms:W3CDTF">2017-09-25T11:35:00Z</dcterms:created>
  <dcterms:modified xsi:type="dcterms:W3CDTF">2017-09-25T11:35:00Z</dcterms:modified>
</cp:coreProperties>
</file>