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694C98" w:rsidRPr="00694C98" w:rsidRDefault="00694C98" w:rsidP="00694C98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94C98">
              <w:rPr>
                <w:color w:val="000000"/>
                <w:sz w:val="22"/>
                <w:szCs w:val="22"/>
                <w:u w:val="single"/>
              </w:rPr>
              <w:t>Відділ у Чемеровецькому районі Головного управління Держгеокадастру у Хмельницькій області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3339EA" w:rsidRPr="00340CA0" w:rsidRDefault="00694C98" w:rsidP="007C7263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694C98">
              <w:rPr>
                <w:iCs/>
                <w:sz w:val="20"/>
                <w:szCs w:val="20"/>
              </w:rPr>
              <w:t>пров. Кооперативний, 6, смт.Чемерівці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Понеділок – Четвер 8.00-17.15,</w:t>
            </w:r>
          </w:p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П’ятниця – 8.00 – 16.00,</w:t>
            </w:r>
          </w:p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Обідня перерва – 12.00-13.00,</w:t>
            </w:r>
          </w:p>
          <w:p w:rsidR="003339EA" w:rsidRPr="00340CA0" w:rsidRDefault="00694C98" w:rsidP="00694C9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Вихідний – Субота, Неділя.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 xml:space="preserve">9-10-34, </w:t>
            </w:r>
          </w:p>
          <w:p w:rsidR="003339EA" w:rsidRPr="00340CA0" w:rsidRDefault="00694C98" w:rsidP="00694C9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694C98">
              <w:rPr>
                <w:sz w:val="20"/>
                <w:szCs w:val="20"/>
                <w:lang w:val="en-US"/>
              </w:rPr>
              <w:t>chemerivtsi</w:t>
            </w:r>
            <w:r w:rsidRPr="00694C98">
              <w:rPr>
                <w:sz w:val="20"/>
                <w:szCs w:val="20"/>
              </w:rPr>
              <w:t>.</w:t>
            </w:r>
            <w:r w:rsidRPr="00694C98">
              <w:rPr>
                <w:sz w:val="20"/>
                <w:szCs w:val="20"/>
                <w:lang w:val="en-US"/>
              </w:rPr>
              <w:t>km</w:t>
            </w:r>
            <w:r w:rsidRPr="00694C98">
              <w:rPr>
                <w:sz w:val="20"/>
                <w:szCs w:val="20"/>
              </w:rPr>
              <w:t>@</w:t>
            </w:r>
            <w:r w:rsidRPr="00694C98">
              <w:rPr>
                <w:sz w:val="20"/>
                <w:szCs w:val="20"/>
                <w:lang w:val="en-US"/>
              </w:rPr>
              <w:t>land</w:t>
            </w:r>
            <w:r w:rsidRPr="00694C98">
              <w:rPr>
                <w:sz w:val="20"/>
                <w:szCs w:val="20"/>
              </w:rPr>
              <w:t>.</w:t>
            </w:r>
            <w:r w:rsidRPr="00694C98">
              <w:rPr>
                <w:sz w:val="20"/>
                <w:szCs w:val="20"/>
                <w:lang w:val="en-US"/>
              </w:rPr>
              <w:t>gov</w:t>
            </w:r>
            <w:r w:rsidRPr="00694C98">
              <w:rPr>
                <w:sz w:val="20"/>
                <w:szCs w:val="20"/>
              </w:rPr>
              <w:t>.</w:t>
            </w:r>
            <w:r w:rsidRPr="00694C98">
              <w:rPr>
                <w:sz w:val="20"/>
                <w:szCs w:val="20"/>
                <w:lang w:val="en-US"/>
              </w:rPr>
              <w:t>ua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за бажанням заявника видається також у формі електронного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694C98" w:rsidRPr="00694C98" w:rsidRDefault="00694C98" w:rsidP="00694C98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694C98">
        <w:rPr>
          <w:color w:val="000000"/>
          <w:sz w:val="22"/>
          <w:szCs w:val="22"/>
          <w:u w:val="single"/>
        </w:rPr>
        <w:t>Відділ у Чемеровецькому районі Головного управління Держгеокадастру у Хмельницькій області</w:t>
      </w:r>
    </w:p>
    <w:p w:rsidR="00EF7B7F" w:rsidRPr="004E3D52" w:rsidRDefault="00694C98" w:rsidP="00694C98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CB4F41" w:rsidRDefault="00694C98" w:rsidP="00694C98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694C98">
              <w:rPr>
                <w:iCs/>
                <w:sz w:val="20"/>
                <w:szCs w:val="20"/>
              </w:rPr>
              <w:t>пров. Кооперативний, 6, смт.Чемерівці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Понеділок – Четвер 8.00-17.15,</w:t>
            </w:r>
          </w:p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П’ятниця – 8.00 – 16.00,</w:t>
            </w:r>
          </w:p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Обідня перерва – 12.00-13.00,</w:t>
            </w:r>
          </w:p>
          <w:p w:rsidR="00542EF7" w:rsidRPr="00CB4F41" w:rsidRDefault="00694C98" w:rsidP="00694C98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>Вихідний – Субота, Неділя.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C98" w:rsidRPr="00694C98" w:rsidRDefault="00694C98" w:rsidP="00694C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94C98">
              <w:rPr>
                <w:sz w:val="20"/>
                <w:szCs w:val="20"/>
              </w:rPr>
              <w:t xml:space="preserve">9-10-34, </w:t>
            </w:r>
          </w:p>
          <w:p w:rsidR="00542EF7" w:rsidRPr="00CB4F41" w:rsidRDefault="00694C98" w:rsidP="00694C98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694C98">
              <w:rPr>
                <w:sz w:val="20"/>
                <w:szCs w:val="20"/>
                <w:lang w:val="en-US"/>
              </w:rPr>
              <w:t>chemerivtsi</w:t>
            </w:r>
            <w:r w:rsidRPr="00694C98">
              <w:rPr>
                <w:sz w:val="20"/>
                <w:szCs w:val="20"/>
              </w:rPr>
              <w:t>.</w:t>
            </w:r>
            <w:r w:rsidRPr="00694C98">
              <w:rPr>
                <w:sz w:val="20"/>
                <w:szCs w:val="20"/>
                <w:lang w:val="en-US"/>
              </w:rPr>
              <w:t>km</w:t>
            </w:r>
            <w:r w:rsidRPr="00694C98">
              <w:rPr>
                <w:sz w:val="20"/>
                <w:szCs w:val="20"/>
              </w:rPr>
              <w:t>@</w:t>
            </w:r>
            <w:r w:rsidRPr="00694C98">
              <w:rPr>
                <w:sz w:val="20"/>
                <w:szCs w:val="20"/>
                <w:lang w:val="en-US"/>
              </w:rPr>
              <w:t>land</w:t>
            </w:r>
            <w:r w:rsidRPr="00694C98">
              <w:rPr>
                <w:sz w:val="20"/>
                <w:szCs w:val="20"/>
              </w:rPr>
              <w:t>.</w:t>
            </w:r>
            <w:r w:rsidRPr="00694C98">
              <w:rPr>
                <w:sz w:val="20"/>
                <w:szCs w:val="20"/>
                <w:lang w:val="en-US"/>
              </w:rPr>
              <w:t>gov</w:t>
            </w:r>
            <w:r w:rsidRPr="00694C98">
              <w:rPr>
                <w:sz w:val="20"/>
                <w:szCs w:val="20"/>
              </w:rPr>
              <w:t>.</w:t>
            </w:r>
            <w:r w:rsidRPr="00694C98">
              <w:rPr>
                <w:sz w:val="20"/>
                <w:szCs w:val="20"/>
                <w:lang w:val="en-US"/>
              </w:rPr>
              <w:t>ua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lastRenderedPageBreak/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  <w:bookmarkStart w:id="24" w:name="_GoBack"/>
      <w:bookmarkEnd w:id="24"/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C5" w:rsidRDefault="00BA12C5">
      <w:r>
        <w:separator/>
      </w:r>
    </w:p>
  </w:endnote>
  <w:endnote w:type="continuationSeparator" w:id="0">
    <w:p w:rsidR="00BA12C5" w:rsidRDefault="00BA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C5" w:rsidRDefault="00BA12C5">
      <w:r>
        <w:separator/>
      </w:r>
    </w:p>
  </w:footnote>
  <w:footnote w:type="continuationSeparator" w:id="0">
    <w:p w:rsidR="00BA12C5" w:rsidRDefault="00BA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206FB3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206FB3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6165">
      <w:rPr>
        <w:rStyle w:val="ab"/>
        <w:noProof/>
      </w:rPr>
      <w:t>11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26165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06FB3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4C98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58F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379B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2C5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0357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62B6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D2E1-72D3-4AA4-B497-ED9CD45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3340</Words>
  <Characters>19042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22338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2020-08-04T12:18:00Z</dcterms:created>
  <dcterms:modified xsi:type="dcterms:W3CDTF">2020-08-06T08:14:00Z</dcterms:modified>
</cp:coreProperties>
</file>